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9"/>
        <w:gridCol w:w="567"/>
        <w:gridCol w:w="1135"/>
        <w:gridCol w:w="889"/>
        <w:gridCol w:w="816"/>
        <w:gridCol w:w="1839"/>
        <w:gridCol w:w="857"/>
        <w:gridCol w:w="668"/>
      </w:tblGrid>
      <w:tr w:rsidR="00742A00" w:rsidTr="00742A00">
        <w:tc>
          <w:tcPr>
            <w:tcW w:w="30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42A00" w:rsidRDefault="00742A00" w:rsidP="001E10C6">
            <w:pPr>
              <w:jc w:val="both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Název studijního předmětu</w:t>
            </w:r>
          </w:p>
        </w:tc>
        <w:tc>
          <w:tcPr>
            <w:tcW w:w="677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00" w:rsidRDefault="00742A00" w:rsidP="001E10C6">
            <w:pPr>
              <w:jc w:val="both"/>
              <w:rPr>
                <w:b/>
                <w:sz w:val="24"/>
                <w:szCs w:val="24"/>
              </w:rPr>
            </w:pPr>
            <w:r w:rsidRPr="00742A00">
              <w:rPr>
                <w:b/>
                <w:sz w:val="24"/>
                <w:szCs w:val="24"/>
              </w:rPr>
              <w:t>Československo v období tzv. normalizace</w:t>
            </w:r>
          </w:p>
          <w:p w:rsidR="00742A00" w:rsidRPr="00742A00" w:rsidRDefault="00742A00" w:rsidP="001E10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42A00" w:rsidTr="00742A00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42A00" w:rsidRDefault="00742A00" w:rsidP="001E10C6">
            <w:pPr>
              <w:jc w:val="both"/>
              <w:rPr>
                <w:b/>
              </w:rPr>
            </w:pPr>
            <w:r>
              <w:rPr>
                <w:b/>
              </w:rPr>
              <w:t>Typ předmětu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00" w:rsidRPr="00F05882" w:rsidRDefault="00742A00" w:rsidP="001E10C6">
            <w:r>
              <w:t>Povinně volitelný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42A00" w:rsidRDefault="00742A00" w:rsidP="001E10C6">
            <w:pPr>
              <w:jc w:val="both"/>
            </w:pPr>
            <w:r>
              <w:rPr>
                <w:b/>
              </w:rPr>
              <w:t>doporučený ročník / semestr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00" w:rsidRDefault="00742A00" w:rsidP="001E10C6">
            <w:pPr>
              <w:jc w:val="both"/>
            </w:pPr>
          </w:p>
        </w:tc>
      </w:tr>
      <w:tr w:rsidR="00742A00" w:rsidTr="00742A00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42A00" w:rsidRDefault="00742A00" w:rsidP="001E10C6">
            <w:pPr>
              <w:jc w:val="both"/>
              <w:rPr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00" w:rsidRPr="00F05882" w:rsidRDefault="00742A00" w:rsidP="001E10C6">
            <w:pPr>
              <w:jc w:val="both"/>
            </w:pPr>
            <w:r>
              <w:t>14p + 14c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42A00" w:rsidRDefault="00742A00" w:rsidP="001E10C6">
            <w:pPr>
              <w:jc w:val="both"/>
              <w:rPr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00" w:rsidRDefault="00742A00" w:rsidP="001E10C6">
            <w:pPr>
              <w:jc w:val="both"/>
            </w:pPr>
            <w:r>
              <w:t>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42A00" w:rsidRDefault="00742A00" w:rsidP="001E10C6">
            <w:pPr>
              <w:jc w:val="both"/>
              <w:rPr>
                <w:b/>
              </w:rPr>
            </w:pPr>
            <w:r>
              <w:rPr>
                <w:b/>
              </w:rPr>
              <w:t>kreditů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00" w:rsidRDefault="00742A00" w:rsidP="001E10C6">
            <w:pPr>
              <w:jc w:val="both"/>
            </w:pPr>
            <w:r>
              <w:t>2</w:t>
            </w:r>
          </w:p>
        </w:tc>
      </w:tr>
      <w:tr w:rsidR="00742A00" w:rsidTr="00742A00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42A00" w:rsidRDefault="00742A00" w:rsidP="001E10C6">
            <w:pPr>
              <w:rPr>
                <w:b/>
                <w:sz w:val="22"/>
              </w:rPr>
            </w:pPr>
            <w:r>
              <w:rPr>
                <w:b/>
              </w:rPr>
              <w:t>Prerekvizity, korekvizity, ekvivalence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00" w:rsidRPr="00F05882" w:rsidRDefault="00742A00" w:rsidP="001E10C6">
            <w:pPr>
              <w:jc w:val="both"/>
            </w:pPr>
            <w:r>
              <w:t>Ne</w:t>
            </w:r>
          </w:p>
        </w:tc>
      </w:tr>
      <w:tr w:rsidR="00742A00" w:rsidTr="00742A00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42A00" w:rsidRDefault="00742A00" w:rsidP="001E10C6">
            <w:pPr>
              <w:rPr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00" w:rsidRDefault="00742A00" w:rsidP="001E10C6">
            <w:pPr>
              <w:jc w:val="both"/>
            </w:pPr>
            <w:r>
              <w:t>Zápočet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42A00" w:rsidRDefault="00742A00" w:rsidP="001E10C6">
            <w:pPr>
              <w:jc w:val="both"/>
              <w:rPr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00" w:rsidRDefault="00742A00" w:rsidP="001E10C6">
            <w:pPr>
              <w:jc w:val="both"/>
            </w:pPr>
            <w:r>
              <w:t>Přednáška,</w:t>
            </w:r>
          </w:p>
          <w:p w:rsidR="00742A00" w:rsidRDefault="00742A00" w:rsidP="001E10C6">
            <w:pPr>
              <w:jc w:val="both"/>
            </w:pPr>
            <w:r>
              <w:t>cvičení</w:t>
            </w:r>
          </w:p>
          <w:p w:rsidR="00742A00" w:rsidRDefault="00742A00" w:rsidP="001E10C6">
            <w:pPr>
              <w:jc w:val="both"/>
            </w:pPr>
          </w:p>
        </w:tc>
      </w:tr>
      <w:tr w:rsidR="00742A00" w:rsidTr="00742A00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42A00" w:rsidRDefault="00742A00" w:rsidP="001E10C6">
            <w:pPr>
              <w:rPr>
                <w:b/>
              </w:rPr>
            </w:pPr>
            <w:r>
              <w:rPr>
                <w:b/>
              </w:rPr>
              <w:t>Forma způsobu ověření studijních výsledků a další požadavky na studenta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2A00" w:rsidRPr="00846F77" w:rsidRDefault="00742A00" w:rsidP="001E10C6">
            <w:pPr>
              <w:jc w:val="both"/>
              <w:rPr>
                <w:highlight w:val="yellow"/>
              </w:rPr>
            </w:pPr>
            <w:r w:rsidRPr="003166A0">
              <w:t>Účast na cvičeních, prezentace referátu, úspěšné absolvování odborné rozpravy</w:t>
            </w:r>
            <w:r>
              <w:t>.</w:t>
            </w:r>
          </w:p>
        </w:tc>
      </w:tr>
      <w:tr w:rsidR="00742A00" w:rsidTr="00742A00">
        <w:trPr>
          <w:trHeight w:val="554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0" w:rsidRDefault="00742A00" w:rsidP="001E10C6">
            <w:pPr>
              <w:jc w:val="both"/>
            </w:pPr>
          </w:p>
        </w:tc>
      </w:tr>
      <w:tr w:rsidR="00742A00" w:rsidTr="00742A00">
        <w:trPr>
          <w:trHeight w:val="197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42A00" w:rsidRDefault="00742A00" w:rsidP="001E10C6">
            <w:pPr>
              <w:jc w:val="both"/>
              <w:rPr>
                <w:b/>
              </w:rPr>
            </w:pPr>
            <w:r>
              <w:rPr>
                <w:b/>
              </w:rPr>
              <w:t>Garant předmětu</w:t>
            </w:r>
          </w:p>
        </w:tc>
        <w:tc>
          <w:tcPr>
            <w:tcW w:w="67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00" w:rsidRPr="00264D8D" w:rsidRDefault="00742A00" w:rsidP="001E10C6">
            <w:pPr>
              <w:jc w:val="both"/>
            </w:pPr>
            <w:r w:rsidRPr="00264D8D">
              <w:t>doc. PhDr. Jaroslav Pažout, Ph</w:t>
            </w:r>
            <w:r>
              <w:t>.</w:t>
            </w:r>
            <w:r w:rsidRPr="00264D8D">
              <w:t>D.</w:t>
            </w:r>
          </w:p>
        </w:tc>
      </w:tr>
      <w:tr w:rsidR="00742A00" w:rsidTr="00742A00">
        <w:trPr>
          <w:trHeight w:val="243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42A00" w:rsidRDefault="00742A00" w:rsidP="001E10C6">
            <w:pPr>
              <w:rPr>
                <w:b/>
              </w:rPr>
            </w:pPr>
            <w:r>
              <w:rPr>
                <w:b/>
              </w:rPr>
              <w:t>Zapojení garanta do výuky předmětu</w:t>
            </w:r>
          </w:p>
        </w:tc>
        <w:tc>
          <w:tcPr>
            <w:tcW w:w="67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00" w:rsidRDefault="00742A00" w:rsidP="001E10C6">
            <w:pPr>
              <w:jc w:val="both"/>
            </w:pPr>
            <w:r>
              <w:t>Přednášející, cvičící</w:t>
            </w:r>
          </w:p>
        </w:tc>
      </w:tr>
      <w:tr w:rsidR="00742A00" w:rsidTr="00742A00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42A00" w:rsidRDefault="00742A00" w:rsidP="001E10C6">
            <w:pPr>
              <w:jc w:val="both"/>
              <w:rPr>
                <w:b/>
              </w:rPr>
            </w:pPr>
            <w:r>
              <w:rPr>
                <w:b/>
              </w:rPr>
              <w:t>Vyučující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A00" w:rsidRDefault="00742A00" w:rsidP="001E10C6">
            <w:pPr>
              <w:jc w:val="both"/>
            </w:pPr>
          </w:p>
        </w:tc>
      </w:tr>
      <w:tr w:rsidR="00742A00" w:rsidTr="00742A00">
        <w:trPr>
          <w:trHeight w:val="554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0" w:rsidRDefault="00742A00" w:rsidP="001E10C6">
            <w:pPr>
              <w:jc w:val="both"/>
            </w:pPr>
            <w:r>
              <w:rPr>
                <w:b/>
              </w:rPr>
              <w:t>Přednášky</w:t>
            </w:r>
            <w:r>
              <w:t xml:space="preserve">: </w:t>
            </w:r>
            <w:r w:rsidRPr="00264D8D">
              <w:t>doc. PhDr. Jaroslav Pažout, Ph</w:t>
            </w:r>
            <w:r>
              <w:t>.</w:t>
            </w:r>
            <w:r w:rsidRPr="00264D8D">
              <w:t>D.</w:t>
            </w:r>
          </w:p>
          <w:p w:rsidR="00742A00" w:rsidRPr="00F05882" w:rsidRDefault="00742A00" w:rsidP="001E10C6">
            <w:pPr>
              <w:jc w:val="both"/>
            </w:pPr>
            <w:r>
              <w:rPr>
                <w:b/>
              </w:rPr>
              <w:t xml:space="preserve">Cvičení: </w:t>
            </w:r>
            <w:r w:rsidRPr="00264D8D">
              <w:t>doc. PhDr. Jaroslav Pažout, Ph</w:t>
            </w:r>
            <w:r>
              <w:t>.</w:t>
            </w:r>
            <w:r w:rsidRPr="00264D8D">
              <w:t>D.</w:t>
            </w:r>
          </w:p>
        </w:tc>
      </w:tr>
      <w:tr w:rsidR="00742A00" w:rsidTr="00742A00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42A00" w:rsidRDefault="00742A00" w:rsidP="001E10C6">
            <w:pPr>
              <w:jc w:val="both"/>
              <w:rPr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2A00" w:rsidRDefault="00742A00" w:rsidP="001E10C6">
            <w:pPr>
              <w:jc w:val="both"/>
            </w:pPr>
          </w:p>
        </w:tc>
      </w:tr>
      <w:tr w:rsidR="00742A00" w:rsidTr="00742A00">
        <w:trPr>
          <w:trHeight w:val="1456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2A00" w:rsidRPr="00371D76" w:rsidRDefault="00742A00" w:rsidP="001E10C6">
            <w:pPr>
              <w:jc w:val="both"/>
              <w:rPr>
                <w:b/>
              </w:rPr>
            </w:pPr>
            <w:r w:rsidRPr="00846F77">
              <w:t>Cílem předmětu je seznámení s opozičním hnutím a různými nezávislými aktivitami (např. s prostředím undergroundu) od porážky reformního hnutí v Československu v roce 1969 do pádu komunistického režimu v roce 1989. Pozornost bude zaměřena též na různé podoby perzekuce odpůrců režimu.</w:t>
            </w:r>
          </w:p>
          <w:p w:rsidR="00742A00" w:rsidRDefault="00742A00" w:rsidP="001E10C6">
            <w:pPr>
              <w:jc w:val="both"/>
            </w:pPr>
          </w:p>
          <w:p w:rsidR="00742A00" w:rsidRPr="00C645DD" w:rsidRDefault="00742A00" w:rsidP="001E10C6">
            <w:pPr>
              <w:jc w:val="both"/>
              <w:rPr>
                <w:b/>
              </w:rPr>
            </w:pPr>
            <w:r>
              <w:rPr>
                <w:b/>
              </w:rPr>
              <w:t xml:space="preserve">Přednášky: </w:t>
            </w:r>
          </w:p>
          <w:p w:rsidR="00742A00" w:rsidRPr="00846F77" w:rsidRDefault="00742A00" w:rsidP="001E10C6">
            <w:pPr>
              <w:jc w:val="both"/>
            </w:pPr>
            <w:r w:rsidRPr="00846F77">
              <w:t>1) Porážka reformního hnutí v roce 1969, perzekuce jeho aktérů a první fáze opozice proti tzv. no</w:t>
            </w:r>
            <w:r>
              <w:t>rmalizačnímu režimu (1969–1972).</w:t>
            </w:r>
          </w:p>
          <w:p w:rsidR="00742A00" w:rsidRPr="00846F77" w:rsidRDefault="00742A00" w:rsidP="001E10C6">
            <w:pPr>
              <w:jc w:val="both"/>
            </w:pPr>
            <w:r w:rsidRPr="00846F77">
              <w:t>2) Helsinský proces a jeho dopad na občanská hnutí v zemích sovětského bloku, vývoj opozice v Československu d</w:t>
            </w:r>
            <w:r>
              <w:t>o r. </w:t>
            </w:r>
            <w:r w:rsidRPr="00846F77">
              <w:t>1977, vznik a působení Charty 77</w:t>
            </w:r>
            <w:r>
              <w:t>.</w:t>
            </w:r>
          </w:p>
          <w:p w:rsidR="00742A00" w:rsidRPr="00846F77" w:rsidRDefault="00742A00" w:rsidP="001E10C6">
            <w:pPr>
              <w:jc w:val="both"/>
            </w:pPr>
            <w:r w:rsidRPr="00846F77">
              <w:t>3) Bezpečnostní aparát proti opozici, trestněprávní perzekuce odpůrců režimu, Výbor na obranu nespravedlivě stíhaných a jeho působení ve prospěch perzekvovaných osob</w:t>
            </w:r>
            <w:r>
              <w:t>.</w:t>
            </w:r>
          </w:p>
          <w:p w:rsidR="00742A00" w:rsidRPr="00846F77" w:rsidRDefault="00742A00" w:rsidP="001E10C6">
            <w:pPr>
              <w:jc w:val="both"/>
            </w:pPr>
            <w:r w:rsidRPr="00846F77">
              <w:t>4) Nábožensky orientovaný disent a jeho perzekuce, nezá</w:t>
            </w:r>
            <w:r>
              <w:t>vislé ekologické a mírové hnutí.</w:t>
            </w:r>
          </w:p>
          <w:p w:rsidR="00742A00" w:rsidRPr="00846F77" w:rsidRDefault="00742A00" w:rsidP="001E10C6">
            <w:pPr>
              <w:jc w:val="both"/>
            </w:pPr>
            <w:r w:rsidRPr="00846F77">
              <w:t>5) Alternativní kultura v Československu, prostředí undergroundu</w:t>
            </w:r>
            <w:r>
              <w:t>.</w:t>
            </w:r>
          </w:p>
          <w:p w:rsidR="00742A00" w:rsidRPr="00846F77" w:rsidRDefault="00742A00" w:rsidP="001E10C6">
            <w:pPr>
              <w:jc w:val="both"/>
            </w:pPr>
            <w:r w:rsidRPr="00846F77">
              <w:t>6) Exil a jeho podpora protirežimní opozici v</w:t>
            </w:r>
            <w:r>
              <w:t> </w:t>
            </w:r>
            <w:r w:rsidRPr="00846F77">
              <w:t>Československu</w:t>
            </w:r>
            <w:r>
              <w:t>.</w:t>
            </w:r>
          </w:p>
          <w:p w:rsidR="00742A00" w:rsidRDefault="00742A00" w:rsidP="001E10C6">
            <w:pPr>
              <w:jc w:val="both"/>
            </w:pPr>
            <w:r w:rsidRPr="00846F77">
              <w:t>7) Proměna opozice v 2. polovině 80. let, nové nezávislé iniciativy, protirež</w:t>
            </w:r>
            <w:r>
              <w:t>imní demonstrace a petiční akce.</w:t>
            </w:r>
          </w:p>
          <w:p w:rsidR="00742A00" w:rsidRDefault="00742A00" w:rsidP="001E10C6">
            <w:pPr>
              <w:jc w:val="both"/>
            </w:pPr>
          </w:p>
          <w:p w:rsidR="00742A00" w:rsidRDefault="00742A00" w:rsidP="001E10C6">
            <w:pPr>
              <w:jc w:val="both"/>
              <w:rPr>
                <w:b/>
              </w:rPr>
            </w:pPr>
            <w:r>
              <w:rPr>
                <w:b/>
              </w:rPr>
              <w:t>Cvičení:</w:t>
            </w:r>
          </w:p>
          <w:p w:rsidR="00742A00" w:rsidRPr="003166A0" w:rsidRDefault="00742A00" w:rsidP="001E10C6">
            <w:pPr>
              <w:jc w:val="both"/>
            </w:pPr>
            <w:r w:rsidRPr="00846F77">
              <w:t>Studenti budou v rámci výuky seznámeni s řadou písemných i audiovizuálních dok</w:t>
            </w:r>
            <w:r>
              <w:t>umentů, které budou analyzovat.  Na </w:t>
            </w:r>
            <w:r w:rsidRPr="00846F77">
              <w:t>cvičeních budou prezentovat své referáty na dílčí témata.</w:t>
            </w:r>
          </w:p>
        </w:tc>
      </w:tr>
      <w:tr w:rsidR="00742A00" w:rsidTr="00742A00">
        <w:trPr>
          <w:trHeight w:val="265"/>
        </w:trPr>
        <w:tc>
          <w:tcPr>
            <w:tcW w:w="3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42A00" w:rsidRDefault="00742A00" w:rsidP="001E10C6">
            <w:pPr>
              <w:jc w:val="both"/>
            </w:pPr>
            <w:r>
              <w:rPr>
                <w:b/>
              </w:rPr>
              <w:t>Studijní literatura a studijní pomůcky</w:t>
            </w:r>
          </w:p>
        </w:tc>
        <w:tc>
          <w:tcPr>
            <w:tcW w:w="62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0" w:rsidRDefault="00742A00" w:rsidP="001E10C6">
            <w:pPr>
              <w:jc w:val="both"/>
            </w:pPr>
          </w:p>
        </w:tc>
      </w:tr>
      <w:tr w:rsidR="00742A00" w:rsidTr="00742A00">
        <w:trPr>
          <w:trHeight w:val="1662"/>
        </w:trPr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0" w:rsidRPr="003166A0" w:rsidRDefault="00742A00" w:rsidP="001E10C6">
            <w:pPr>
              <w:jc w:val="both"/>
              <w:rPr>
                <w:b/>
              </w:rPr>
            </w:pPr>
            <w:r w:rsidRPr="003166A0">
              <w:rPr>
                <w:b/>
              </w:rPr>
              <w:t>Povinná literatura:</w:t>
            </w:r>
          </w:p>
          <w:p w:rsidR="00742A00" w:rsidRPr="003166A0" w:rsidRDefault="00742A00" w:rsidP="001E10C6">
            <w:pPr>
              <w:pStyle w:val="Zkladntext"/>
              <w:spacing w:after="0"/>
              <w:jc w:val="both"/>
              <w:rPr>
                <w:b/>
              </w:rPr>
            </w:pPr>
            <w:r w:rsidRPr="003166A0">
              <w:t>ALAN, Josef</w:t>
            </w:r>
            <w:r>
              <w:t>, et</w:t>
            </w:r>
            <w:r w:rsidRPr="003166A0">
              <w:t xml:space="preserve"> al.: </w:t>
            </w:r>
            <w:r w:rsidRPr="003166A0">
              <w:rPr>
                <w:i/>
              </w:rPr>
              <w:t>Alternativní kultura. Pří</w:t>
            </w:r>
            <w:r>
              <w:rPr>
                <w:i/>
              </w:rPr>
              <w:t xml:space="preserve">běh české společnosti 1945–1989, </w:t>
            </w:r>
            <w:r w:rsidRPr="003166A0">
              <w:t>Praha, Nakladatelství Lidové noviny 2001, ISBN 80-7106-449-1</w:t>
            </w:r>
            <w:r>
              <w:t>.</w:t>
            </w:r>
          </w:p>
          <w:p w:rsidR="00742A00" w:rsidRPr="003166A0" w:rsidRDefault="00742A00" w:rsidP="001E10C6">
            <w:pPr>
              <w:jc w:val="both"/>
            </w:pPr>
            <w:r w:rsidRPr="003166A0">
              <w:t xml:space="preserve">OTÁHAL, Milan: </w:t>
            </w:r>
            <w:r w:rsidRPr="003166A0">
              <w:rPr>
                <w:i/>
              </w:rPr>
              <w:t>Opoziční proud</w:t>
            </w:r>
            <w:r>
              <w:rPr>
                <w:i/>
              </w:rPr>
              <w:t>y v české společnosti 1969–1989,</w:t>
            </w:r>
            <w:r w:rsidRPr="003166A0">
              <w:t xml:space="preserve"> Praha, Ústav pro soudobé dějiny AV ČR, </w:t>
            </w:r>
            <w:proofErr w:type="gramStart"/>
            <w:r w:rsidRPr="003166A0">
              <w:t>v.v.</w:t>
            </w:r>
            <w:proofErr w:type="gramEnd"/>
            <w:r w:rsidRPr="003166A0">
              <w:t xml:space="preserve">i.  2011, </w:t>
            </w:r>
            <w:r w:rsidRPr="003166A0">
              <w:rPr>
                <w:rStyle w:val="st"/>
              </w:rPr>
              <w:t>ISBN 978-80-7285-137-9</w:t>
            </w:r>
            <w:r>
              <w:rPr>
                <w:rStyle w:val="st"/>
              </w:rPr>
              <w:t>.</w:t>
            </w:r>
          </w:p>
          <w:p w:rsidR="00742A00" w:rsidRPr="009E6483" w:rsidRDefault="00742A00" w:rsidP="001E10C6">
            <w:pPr>
              <w:jc w:val="both"/>
              <w:rPr>
                <w:spacing w:val="-2"/>
              </w:rPr>
            </w:pPr>
            <w:r w:rsidRPr="009E6483">
              <w:rPr>
                <w:spacing w:val="-2"/>
              </w:rPr>
              <w:t xml:space="preserve">PAŽOUT, Jaroslav: </w:t>
            </w:r>
            <w:r w:rsidRPr="009E6483">
              <w:rPr>
                <w:i/>
                <w:spacing w:val="-2"/>
              </w:rPr>
              <w:t>Trestněprávní perzekuce odpůrců režimu v Československu v období takzvané normalizace (1969–1989)</w:t>
            </w:r>
            <w:r w:rsidRPr="009E6483">
              <w:rPr>
                <w:spacing w:val="-2"/>
              </w:rPr>
              <w:t xml:space="preserve">, Praha, Ústav pro soudobé dějiny AV ČR, </w:t>
            </w:r>
            <w:proofErr w:type="gramStart"/>
            <w:r w:rsidRPr="009E6483">
              <w:rPr>
                <w:spacing w:val="-2"/>
              </w:rPr>
              <w:t>v.v.</w:t>
            </w:r>
            <w:proofErr w:type="gramEnd"/>
            <w:r w:rsidRPr="009E6483">
              <w:rPr>
                <w:spacing w:val="-2"/>
              </w:rPr>
              <w:t>i. 2017, ISBN 978-80-7285-205-5.</w:t>
            </w:r>
          </w:p>
          <w:p w:rsidR="00742A00" w:rsidRPr="00620BCA" w:rsidRDefault="00742A00" w:rsidP="001E10C6">
            <w:pPr>
              <w:jc w:val="both"/>
              <w:rPr>
                <w:i/>
              </w:rPr>
            </w:pPr>
          </w:p>
          <w:p w:rsidR="00742A00" w:rsidRPr="003166A0" w:rsidRDefault="00742A00" w:rsidP="001E10C6">
            <w:pPr>
              <w:jc w:val="both"/>
              <w:rPr>
                <w:b/>
              </w:rPr>
            </w:pPr>
            <w:r w:rsidRPr="003166A0">
              <w:rPr>
                <w:b/>
              </w:rPr>
              <w:t>Doporučená literatura:</w:t>
            </w:r>
          </w:p>
          <w:p w:rsidR="00742A00" w:rsidRPr="003166A0" w:rsidRDefault="00742A00" w:rsidP="001E10C6">
            <w:pPr>
              <w:pStyle w:val="Zkladntext"/>
              <w:spacing w:after="0"/>
              <w:jc w:val="both"/>
              <w:rPr>
                <w:b/>
              </w:rPr>
            </w:pPr>
            <w:r>
              <w:t>BLAŽEK, Petr, et</w:t>
            </w:r>
            <w:r w:rsidRPr="003166A0">
              <w:t xml:space="preserve"> al.: </w:t>
            </w:r>
            <w:r w:rsidRPr="003166A0">
              <w:rPr>
                <w:i/>
              </w:rPr>
              <w:t>Opozice a odpor proti komunistickému režimu v Československu 1968–1989</w:t>
            </w:r>
            <w:r>
              <w:t>,</w:t>
            </w:r>
            <w:r w:rsidRPr="003166A0">
              <w:t xml:space="preserve"> Praha, Dokořán 2005, ISBN 80-7363-007-9</w:t>
            </w:r>
            <w:r>
              <w:t>.</w:t>
            </w:r>
          </w:p>
          <w:p w:rsidR="00742A00" w:rsidRPr="003166A0" w:rsidRDefault="00742A00" w:rsidP="001E10C6">
            <w:pPr>
              <w:jc w:val="both"/>
            </w:pPr>
            <w:r w:rsidRPr="003166A0">
              <w:t>BLAŽEK</w:t>
            </w:r>
            <w:r w:rsidRPr="003166A0">
              <w:rPr>
                <w:b/>
              </w:rPr>
              <w:t xml:space="preserve">, </w:t>
            </w:r>
            <w:r w:rsidRPr="003166A0">
              <w:t>Petr – PAŽOUT, Jaroslav</w:t>
            </w:r>
            <w:r>
              <w:t>, et al.</w:t>
            </w:r>
            <w:r w:rsidRPr="003166A0">
              <w:t xml:space="preserve">: </w:t>
            </w:r>
            <w:r w:rsidRPr="003166A0">
              <w:rPr>
                <w:i/>
              </w:rPr>
              <w:t>Dominový efekt. Opoziční hnutí v zemích střední Evropy a pád ko</w:t>
            </w:r>
            <w:r>
              <w:rPr>
                <w:i/>
              </w:rPr>
              <w:t>munistických režimů v roce 1989,</w:t>
            </w:r>
            <w:r w:rsidRPr="003166A0">
              <w:t xml:space="preserve"> Praha, Ústav pro soudobé dějiny AV ČR, </w:t>
            </w:r>
            <w:proofErr w:type="gramStart"/>
            <w:r w:rsidRPr="003166A0">
              <w:t>v.v.</w:t>
            </w:r>
            <w:proofErr w:type="gramEnd"/>
            <w:r w:rsidRPr="003166A0">
              <w:t xml:space="preserve">i.  2013, </w:t>
            </w:r>
            <w:r w:rsidRPr="003166A0">
              <w:rPr>
                <w:rStyle w:val="st"/>
              </w:rPr>
              <w:t>ISBN 978-80-7285-166-9</w:t>
            </w:r>
            <w:r>
              <w:rPr>
                <w:rStyle w:val="st"/>
              </w:rPr>
              <w:t>.</w:t>
            </w:r>
          </w:p>
          <w:p w:rsidR="00742A00" w:rsidRPr="003166A0" w:rsidRDefault="00742A00" w:rsidP="001E10C6">
            <w:pPr>
              <w:jc w:val="both"/>
            </w:pPr>
            <w:r w:rsidRPr="003166A0">
              <w:t xml:space="preserve">BOLTON, Jonathan: </w:t>
            </w:r>
            <w:r w:rsidRPr="003166A0">
              <w:rPr>
                <w:i/>
              </w:rPr>
              <w:t xml:space="preserve">Světy disentu. Charta 77, </w:t>
            </w:r>
            <w:proofErr w:type="spellStart"/>
            <w:r w:rsidRPr="003166A0">
              <w:rPr>
                <w:i/>
              </w:rPr>
              <w:t>Plastic</w:t>
            </w:r>
            <w:proofErr w:type="spellEnd"/>
            <w:r w:rsidRPr="003166A0">
              <w:rPr>
                <w:i/>
              </w:rPr>
              <w:t xml:space="preserve"> </w:t>
            </w:r>
            <w:proofErr w:type="spellStart"/>
            <w:r w:rsidRPr="003166A0">
              <w:rPr>
                <w:i/>
              </w:rPr>
              <w:t>People</w:t>
            </w:r>
            <w:proofErr w:type="spellEnd"/>
            <w:r w:rsidRPr="003166A0">
              <w:rPr>
                <w:i/>
              </w:rPr>
              <w:t xml:space="preserve"> </w:t>
            </w:r>
            <w:proofErr w:type="spellStart"/>
            <w:r w:rsidRPr="003166A0">
              <w:rPr>
                <w:i/>
              </w:rPr>
              <w:t>of</w:t>
            </w:r>
            <w:proofErr w:type="spellEnd"/>
            <w:r w:rsidRPr="003166A0">
              <w:rPr>
                <w:i/>
              </w:rPr>
              <w:t xml:space="preserve"> </w:t>
            </w:r>
            <w:proofErr w:type="spellStart"/>
            <w:r w:rsidRPr="003166A0">
              <w:rPr>
                <w:i/>
              </w:rPr>
              <w:t>the</w:t>
            </w:r>
            <w:proofErr w:type="spellEnd"/>
            <w:r w:rsidRPr="003166A0">
              <w:rPr>
                <w:i/>
              </w:rPr>
              <w:t xml:space="preserve"> </w:t>
            </w:r>
            <w:proofErr w:type="spellStart"/>
            <w:r w:rsidRPr="003166A0">
              <w:rPr>
                <w:i/>
              </w:rPr>
              <w:t>Univers</w:t>
            </w:r>
            <w:r>
              <w:rPr>
                <w:i/>
              </w:rPr>
              <w:t>e</w:t>
            </w:r>
            <w:proofErr w:type="spellEnd"/>
            <w:r>
              <w:rPr>
                <w:i/>
              </w:rPr>
              <w:t xml:space="preserve"> a česká kultura za komunismu, </w:t>
            </w:r>
            <w:r w:rsidRPr="003166A0">
              <w:t>Praha, Academia 2015, ISBN 978-80-200-2462-6</w:t>
            </w:r>
            <w:r>
              <w:t>.</w:t>
            </w:r>
          </w:p>
          <w:p w:rsidR="00742A00" w:rsidRPr="003166A0" w:rsidRDefault="00742A00" w:rsidP="001E10C6">
            <w:pPr>
              <w:jc w:val="both"/>
            </w:pPr>
            <w:r w:rsidRPr="003166A0">
              <w:t xml:space="preserve">CUHRA, Jaroslav: </w:t>
            </w:r>
            <w:r w:rsidRPr="003166A0">
              <w:rPr>
                <w:i/>
              </w:rPr>
              <w:t>Trestní represe od</w:t>
            </w:r>
            <w:r>
              <w:rPr>
                <w:i/>
              </w:rPr>
              <w:t>půrců režimu v letech 1969–1972,</w:t>
            </w:r>
            <w:r w:rsidRPr="003166A0">
              <w:rPr>
                <w:i/>
              </w:rPr>
              <w:t xml:space="preserve"> </w:t>
            </w:r>
            <w:r w:rsidRPr="003166A0">
              <w:t>Sešity Ús</w:t>
            </w:r>
            <w:r>
              <w:t>tavu pro soudobé dějiny, sv. 29,</w:t>
            </w:r>
            <w:r w:rsidRPr="003166A0">
              <w:t xml:space="preserve"> Praha, Ústav pro soudobé dějiny AV ČR 1997, ISBN 80-85270-64-1</w:t>
            </w:r>
            <w:r>
              <w:t>.</w:t>
            </w:r>
          </w:p>
          <w:p w:rsidR="00742A00" w:rsidRPr="003166A0" w:rsidRDefault="00742A00" w:rsidP="001E10C6">
            <w:pPr>
              <w:jc w:val="both"/>
            </w:pPr>
            <w:proofErr w:type="spellStart"/>
            <w:r w:rsidRPr="003166A0">
              <w:rPr>
                <w:i/>
              </w:rPr>
              <w:lastRenderedPageBreak/>
              <w:t>Dissent</w:t>
            </w:r>
            <w:proofErr w:type="spellEnd"/>
            <w:r w:rsidRPr="003166A0">
              <w:rPr>
                <w:i/>
              </w:rPr>
              <w:t xml:space="preserve"> and </w:t>
            </w:r>
            <w:proofErr w:type="spellStart"/>
            <w:r w:rsidRPr="003166A0">
              <w:rPr>
                <w:i/>
              </w:rPr>
              <w:t>Opposition</w:t>
            </w:r>
            <w:proofErr w:type="spellEnd"/>
            <w:r w:rsidRPr="003166A0">
              <w:rPr>
                <w:i/>
              </w:rPr>
              <w:t xml:space="preserve"> in </w:t>
            </w:r>
            <w:proofErr w:type="spellStart"/>
            <w:r w:rsidRPr="003166A0">
              <w:rPr>
                <w:i/>
              </w:rPr>
              <w:t>Communist</w:t>
            </w:r>
            <w:proofErr w:type="spellEnd"/>
            <w:r w:rsidRPr="003166A0">
              <w:rPr>
                <w:i/>
              </w:rPr>
              <w:t xml:space="preserve"> </w:t>
            </w:r>
            <w:proofErr w:type="spellStart"/>
            <w:r w:rsidRPr="003166A0">
              <w:rPr>
                <w:i/>
              </w:rPr>
              <w:t>Eastern</w:t>
            </w:r>
            <w:proofErr w:type="spellEnd"/>
            <w:r w:rsidRPr="003166A0">
              <w:rPr>
                <w:i/>
              </w:rPr>
              <w:t xml:space="preserve"> </w:t>
            </w:r>
            <w:proofErr w:type="spellStart"/>
            <w:r w:rsidRPr="003166A0">
              <w:rPr>
                <w:i/>
              </w:rPr>
              <w:t>Europe</w:t>
            </w:r>
            <w:proofErr w:type="spellEnd"/>
            <w:r w:rsidRPr="003166A0">
              <w:rPr>
                <w:i/>
              </w:rPr>
              <w:t xml:space="preserve">: </w:t>
            </w:r>
            <w:proofErr w:type="spellStart"/>
            <w:r w:rsidRPr="003166A0">
              <w:rPr>
                <w:i/>
              </w:rPr>
              <w:t>origines</w:t>
            </w:r>
            <w:proofErr w:type="spellEnd"/>
            <w:r w:rsidRPr="003166A0">
              <w:rPr>
                <w:i/>
              </w:rPr>
              <w:t xml:space="preserve"> of civil society and </w:t>
            </w:r>
            <w:proofErr w:type="spellStart"/>
            <w:r w:rsidRPr="003166A0">
              <w:rPr>
                <w:i/>
              </w:rPr>
              <w:t>democratic</w:t>
            </w:r>
            <w:proofErr w:type="spellEnd"/>
            <w:r w:rsidRPr="003166A0">
              <w:rPr>
                <w:i/>
              </w:rPr>
              <w:t xml:space="preserve"> </w:t>
            </w:r>
            <w:proofErr w:type="spellStart"/>
            <w:r w:rsidRPr="003166A0">
              <w:rPr>
                <w:i/>
              </w:rPr>
              <w:t>transition</w:t>
            </w:r>
            <w:proofErr w:type="spellEnd"/>
            <w:r w:rsidRPr="003166A0">
              <w:rPr>
                <w:i/>
              </w:rPr>
              <w:t>,</w:t>
            </w:r>
            <w:r w:rsidRPr="003166A0">
              <w:t xml:space="preserve"> POLLACK, </w:t>
            </w:r>
            <w:proofErr w:type="spellStart"/>
            <w:r w:rsidRPr="003166A0">
              <w:t>Detlef</w:t>
            </w:r>
            <w:proofErr w:type="spellEnd"/>
            <w:r w:rsidRPr="003166A0">
              <w:t xml:space="preserve"> – WIELGOHS, Jan </w:t>
            </w:r>
            <w:r>
              <w:t>(</w:t>
            </w:r>
            <w:proofErr w:type="spellStart"/>
            <w:r>
              <w:t>edd</w:t>
            </w:r>
            <w:proofErr w:type="spellEnd"/>
            <w:r w:rsidRPr="003166A0">
              <w:t>.)</w:t>
            </w:r>
            <w:r>
              <w:t>,</w:t>
            </w:r>
            <w:r w:rsidRPr="003166A0">
              <w:t xml:space="preserve"> </w:t>
            </w:r>
            <w:proofErr w:type="spellStart"/>
            <w:r w:rsidRPr="003166A0">
              <w:t>Aldershot</w:t>
            </w:r>
            <w:proofErr w:type="spellEnd"/>
            <w:r w:rsidRPr="003166A0">
              <w:t xml:space="preserve">, </w:t>
            </w:r>
            <w:proofErr w:type="spellStart"/>
            <w:r w:rsidRPr="003166A0">
              <w:t>Ashgate</w:t>
            </w:r>
            <w:proofErr w:type="spellEnd"/>
            <w:r w:rsidRPr="003166A0">
              <w:t xml:space="preserve"> </w:t>
            </w:r>
            <w:proofErr w:type="spellStart"/>
            <w:r w:rsidRPr="003166A0">
              <w:t>Pub</w:t>
            </w:r>
            <w:proofErr w:type="spellEnd"/>
            <w:r w:rsidRPr="003166A0">
              <w:t xml:space="preserve"> Ltd 2004, ISBN 978-0754637905</w:t>
            </w:r>
            <w:r>
              <w:t>.</w:t>
            </w:r>
          </w:p>
          <w:p w:rsidR="00742A00" w:rsidRDefault="00742A00" w:rsidP="001E10C6">
            <w:pPr>
              <w:jc w:val="both"/>
            </w:pPr>
            <w:r w:rsidRPr="003166A0">
              <w:t xml:space="preserve">KENNEY, </w:t>
            </w:r>
            <w:proofErr w:type="spellStart"/>
            <w:r w:rsidRPr="003166A0">
              <w:t>Padraic</w:t>
            </w:r>
            <w:proofErr w:type="spellEnd"/>
            <w:r w:rsidRPr="003166A0">
              <w:t xml:space="preserve">: </w:t>
            </w:r>
            <w:r w:rsidRPr="003166A0">
              <w:rPr>
                <w:i/>
              </w:rPr>
              <w:t>Karneval revoluce. Střední Evropa 1989</w:t>
            </w:r>
            <w:r>
              <w:t>,</w:t>
            </w:r>
            <w:r w:rsidRPr="003166A0">
              <w:t xml:space="preserve"> Praha, BB Art 2005, ISBN 80-7341-562-3</w:t>
            </w:r>
            <w:r>
              <w:t>.</w:t>
            </w:r>
          </w:p>
          <w:p w:rsidR="00742A00" w:rsidRPr="003166A0" w:rsidRDefault="00742A00" w:rsidP="001E10C6">
            <w:pPr>
              <w:jc w:val="both"/>
            </w:pPr>
            <w:r>
              <w:t xml:space="preserve">ORSÁG, Petr: </w:t>
            </w:r>
            <w:r w:rsidRPr="00682077">
              <w:rPr>
                <w:i/>
              </w:rPr>
              <w:t>Mezi realitou, propagandou a mýty. Československá exilová média v západní Evropě v letech 1968–1989</w:t>
            </w:r>
            <w:r>
              <w:t>, Praha, Nakladatelství Lidové noviny 2016, ISBN 978-80-7422-427-0.</w:t>
            </w:r>
          </w:p>
          <w:p w:rsidR="00742A00" w:rsidRPr="003166A0" w:rsidRDefault="00742A00" w:rsidP="001E10C6">
            <w:pPr>
              <w:jc w:val="both"/>
            </w:pPr>
            <w:r w:rsidRPr="003166A0">
              <w:t xml:space="preserve">OTÁHAL, Milan: </w:t>
            </w:r>
            <w:r w:rsidRPr="003166A0">
              <w:rPr>
                <w:i/>
              </w:rPr>
              <w:t>Normalizace 1969–</w:t>
            </w:r>
            <w:r>
              <w:rPr>
                <w:i/>
              </w:rPr>
              <w:t xml:space="preserve">1989. Příspěvek ke stavu bádání, </w:t>
            </w:r>
            <w:r w:rsidRPr="003166A0">
              <w:t xml:space="preserve">Praha, Ústav pro soudobé dějiny AV ČR, </w:t>
            </w:r>
            <w:proofErr w:type="gramStart"/>
            <w:r w:rsidRPr="003166A0">
              <w:t>v.v.</w:t>
            </w:r>
            <w:proofErr w:type="gramEnd"/>
            <w:r w:rsidRPr="003166A0">
              <w:t>i.  2002, I</w:t>
            </w:r>
            <w:r w:rsidRPr="003166A0">
              <w:rPr>
                <w:rStyle w:val="st"/>
              </w:rPr>
              <w:t>SBN 80-7285-011-3</w:t>
            </w:r>
            <w:r>
              <w:rPr>
                <w:rStyle w:val="st"/>
              </w:rPr>
              <w:t>.</w:t>
            </w:r>
          </w:p>
          <w:p w:rsidR="00742A00" w:rsidRPr="00E550F6" w:rsidRDefault="00742A00" w:rsidP="001E10C6">
            <w:pPr>
              <w:jc w:val="both"/>
              <w:rPr>
                <w:spacing w:val="-2"/>
              </w:rPr>
            </w:pPr>
            <w:r w:rsidRPr="00E550F6">
              <w:rPr>
                <w:spacing w:val="-2"/>
              </w:rPr>
              <w:t xml:space="preserve">OTÁHAL, Milan: </w:t>
            </w:r>
            <w:r w:rsidRPr="00E550F6">
              <w:rPr>
                <w:i/>
                <w:spacing w:val="-2"/>
              </w:rPr>
              <w:t>Studenti a komunistická moc v českých zemích 1968–1989,</w:t>
            </w:r>
            <w:r w:rsidRPr="00E550F6">
              <w:rPr>
                <w:spacing w:val="-2"/>
              </w:rPr>
              <w:t xml:space="preserve"> Praha, Dokořán 2003, </w:t>
            </w:r>
            <w:r w:rsidRPr="00E550F6">
              <w:rPr>
                <w:rStyle w:val="st"/>
                <w:spacing w:val="-2"/>
              </w:rPr>
              <w:t>ISBN 80-86569-52-7.</w:t>
            </w:r>
          </w:p>
          <w:p w:rsidR="00742A00" w:rsidRPr="00E550F6" w:rsidRDefault="00742A00" w:rsidP="001E10C6">
            <w:pPr>
              <w:jc w:val="both"/>
              <w:rPr>
                <w:rStyle w:val="st"/>
                <w:spacing w:val="4"/>
              </w:rPr>
            </w:pPr>
            <w:r w:rsidRPr="00E550F6">
              <w:rPr>
                <w:spacing w:val="4"/>
              </w:rPr>
              <w:t xml:space="preserve">PAŽOUT, Jaroslav, et al.: </w:t>
            </w:r>
            <w:r w:rsidRPr="00E550F6">
              <w:rPr>
                <w:rFonts w:eastAsia="LidoSTF"/>
                <w:i/>
                <w:spacing w:val="4"/>
              </w:rPr>
              <w:t>Výbor na obranu nespravedlivě stíhaných.</w:t>
            </w:r>
            <w:r>
              <w:rPr>
                <w:rFonts w:eastAsia="LidoSTF"/>
                <w:i/>
                <w:spacing w:val="4"/>
              </w:rPr>
              <w:t xml:space="preserve"> </w:t>
            </w:r>
            <w:r w:rsidRPr="00E550F6">
              <w:rPr>
                <w:rFonts w:eastAsia="LidoSTF"/>
                <w:i/>
                <w:spacing w:val="4"/>
              </w:rPr>
              <w:t>Edice dokumentů,</w:t>
            </w:r>
            <w:r w:rsidRPr="00E550F6">
              <w:rPr>
                <w:rFonts w:eastAsia="LidoSTF"/>
                <w:spacing w:val="4"/>
              </w:rPr>
              <w:t xml:space="preserve"> Praha, Academia 2014, ISBN </w:t>
            </w:r>
            <w:r w:rsidRPr="00E550F6">
              <w:rPr>
                <w:rStyle w:val="st"/>
                <w:spacing w:val="4"/>
              </w:rPr>
              <w:t>978-80-200-2388-9.</w:t>
            </w:r>
          </w:p>
          <w:p w:rsidR="00742A00" w:rsidRPr="003166A0" w:rsidRDefault="00742A00" w:rsidP="001E10C6">
            <w:pPr>
              <w:jc w:val="both"/>
            </w:pPr>
            <w:r>
              <w:rPr>
                <w:rStyle w:val="st"/>
              </w:rPr>
              <w:t xml:space="preserve">RAŠKA, Francis D.: </w:t>
            </w:r>
            <w:r w:rsidRPr="00443E3D">
              <w:rPr>
                <w:rStyle w:val="st"/>
                <w:i/>
              </w:rPr>
              <w:t>Dlouhá cesta k</w:t>
            </w:r>
            <w:r>
              <w:rPr>
                <w:rStyle w:val="st"/>
                <w:i/>
              </w:rPr>
              <w:t> vítězství. Československá exilová hnutí po roce 1968</w:t>
            </w:r>
            <w:r>
              <w:rPr>
                <w:rFonts w:eastAsia="LidoSTF"/>
                <w:i/>
              </w:rPr>
              <w:t>,</w:t>
            </w:r>
            <w:r>
              <w:rPr>
                <w:rFonts w:eastAsia="LidoSTF"/>
              </w:rPr>
              <w:t xml:space="preserve"> Praha, Academia 2015</w:t>
            </w:r>
            <w:r w:rsidRPr="003166A0">
              <w:rPr>
                <w:rFonts w:eastAsia="LidoSTF"/>
              </w:rPr>
              <w:t>, ISBN</w:t>
            </w:r>
            <w:r>
              <w:rPr>
                <w:rFonts w:eastAsia="LidoSTF"/>
              </w:rPr>
              <w:t xml:space="preserve"> </w:t>
            </w:r>
            <w:r>
              <w:t>978-80-200-2472-5.</w:t>
            </w:r>
          </w:p>
          <w:p w:rsidR="00742A00" w:rsidRPr="00B0355D" w:rsidRDefault="00742A00" w:rsidP="001E10C6">
            <w:pPr>
              <w:jc w:val="both"/>
              <w:rPr>
                <w:i/>
                <w:spacing w:val="6"/>
              </w:rPr>
            </w:pPr>
            <w:r w:rsidRPr="00B0355D">
              <w:rPr>
                <w:spacing w:val="6"/>
              </w:rPr>
              <w:t>SUK</w:t>
            </w:r>
            <w:r>
              <w:rPr>
                <w:spacing w:val="6"/>
              </w:rPr>
              <w:t>,</w:t>
            </w:r>
            <w:r w:rsidRPr="00B0355D">
              <w:rPr>
                <w:spacing w:val="6"/>
              </w:rPr>
              <w:t xml:space="preserve"> Jiří: </w:t>
            </w:r>
            <w:r w:rsidRPr="00B0355D">
              <w:rPr>
                <w:i/>
                <w:spacing w:val="6"/>
              </w:rPr>
              <w:t xml:space="preserve">Politika jako absurdní drama. Václav Havel v letech 1975–1989, </w:t>
            </w:r>
            <w:r w:rsidRPr="00B0355D">
              <w:rPr>
                <w:spacing w:val="6"/>
              </w:rPr>
              <w:t>Praha – Litomyšl, Paseka 2013, ISBN 978-80-7432-302-7.</w:t>
            </w:r>
          </w:p>
          <w:p w:rsidR="00742A00" w:rsidRPr="003166A0" w:rsidRDefault="00742A00" w:rsidP="001E10C6">
            <w:pPr>
              <w:jc w:val="both"/>
            </w:pPr>
            <w:r w:rsidRPr="003166A0">
              <w:t xml:space="preserve">THOMAS, Daniel C.: </w:t>
            </w:r>
            <w:r w:rsidRPr="007F5E32">
              <w:rPr>
                <w:i/>
              </w:rPr>
              <w:t>Helsinský efekt. Mezinárodní zásady, lidská práva a zánik komunismu</w:t>
            </w:r>
            <w:r>
              <w:t>,</w:t>
            </w:r>
            <w:r w:rsidRPr="003166A0">
              <w:t xml:space="preserve"> Praha, Academia 2007, ISBN 978-80-200-1506-8</w:t>
            </w:r>
            <w:r>
              <w:t>.</w:t>
            </w:r>
          </w:p>
          <w:p w:rsidR="00742A00" w:rsidRPr="003547DE" w:rsidRDefault="00742A00" w:rsidP="001E10C6">
            <w:pPr>
              <w:jc w:val="both"/>
              <w:rPr>
                <w:i/>
              </w:rPr>
            </w:pPr>
            <w:r w:rsidRPr="003166A0">
              <w:t>VILÍMEK, Tomáš:</w:t>
            </w:r>
            <w:r w:rsidRPr="003166A0">
              <w:rPr>
                <w:i/>
              </w:rPr>
              <w:t xml:space="preserve"> „Všichni komunisté do uren!“. Volby v Československu v letech 1971</w:t>
            </w:r>
            <w:r>
              <w:rPr>
                <w:i/>
              </w:rPr>
              <w:t>–</w:t>
            </w:r>
            <w:r w:rsidRPr="003166A0">
              <w:rPr>
                <w:i/>
              </w:rPr>
              <w:t>1989 jako společenský, politic</w:t>
            </w:r>
            <w:r>
              <w:rPr>
                <w:i/>
              </w:rPr>
              <w:t xml:space="preserve">ký i </w:t>
            </w:r>
            <w:proofErr w:type="spellStart"/>
            <w:r>
              <w:rPr>
                <w:i/>
              </w:rPr>
              <w:t>státněbezpečnostní</w:t>
            </w:r>
            <w:proofErr w:type="spellEnd"/>
            <w:r>
              <w:rPr>
                <w:i/>
              </w:rPr>
              <w:t xml:space="preserve"> fenomén, </w:t>
            </w:r>
            <w:r w:rsidRPr="003166A0">
              <w:t xml:space="preserve">Praha, Ústav pro soudobé dějiny AV ČR, </w:t>
            </w:r>
            <w:proofErr w:type="gramStart"/>
            <w:r w:rsidRPr="003166A0">
              <w:t>v.v.</w:t>
            </w:r>
            <w:proofErr w:type="gramEnd"/>
            <w:r w:rsidRPr="003166A0">
              <w:t xml:space="preserve">i. 2016, </w:t>
            </w:r>
            <w:r w:rsidRPr="003166A0">
              <w:rPr>
                <w:rStyle w:val="st"/>
              </w:rPr>
              <w:t>ISBN 978-80-7285-198-0</w:t>
            </w:r>
            <w:r>
              <w:rPr>
                <w:rStyle w:val="st"/>
              </w:rPr>
              <w:t>.</w:t>
            </w:r>
          </w:p>
          <w:p w:rsidR="00742A00" w:rsidRPr="00E550F6" w:rsidRDefault="00742A00" w:rsidP="001E10C6">
            <w:pPr>
              <w:jc w:val="both"/>
              <w:rPr>
                <w:i/>
              </w:rPr>
            </w:pPr>
            <w:r w:rsidRPr="003166A0">
              <w:t xml:space="preserve">ZADOROŽNJUK, Ella G.: </w:t>
            </w:r>
            <w:proofErr w:type="spellStart"/>
            <w:r w:rsidRPr="003166A0">
              <w:rPr>
                <w:i/>
              </w:rPr>
              <w:t>Ot</w:t>
            </w:r>
            <w:proofErr w:type="spellEnd"/>
            <w:r w:rsidRPr="003166A0">
              <w:rPr>
                <w:i/>
              </w:rPr>
              <w:t xml:space="preserve"> </w:t>
            </w:r>
            <w:proofErr w:type="spellStart"/>
            <w:r w:rsidRPr="003166A0">
              <w:rPr>
                <w:i/>
              </w:rPr>
              <w:t>krušenija</w:t>
            </w:r>
            <w:proofErr w:type="spellEnd"/>
            <w:r w:rsidRPr="003166A0">
              <w:rPr>
                <w:i/>
              </w:rPr>
              <w:t xml:space="preserve"> </w:t>
            </w:r>
            <w:proofErr w:type="spellStart"/>
            <w:r w:rsidRPr="003166A0">
              <w:rPr>
                <w:i/>
              </w:rPr>
              <w:t>Pražskoj</w:t>
            </w:r>
            <w:proofErr w:type="spellEnd"/>
            <w:r w:rsidRPr="003166A0">
              <w:rPr>
                <w:i/>
              </w:rPr>
              <w:t xml:space="preserve"> vesny k triumfu "</w:t>
            </w:r>
            <w:proofErr w:type="spellStart"/>
            <w:r w:rsidRPr="003166A0">
              <w:rPr>
                <w:i/>
              </w:rPr>
              <w:t>barchatnoj</w:t>
            </w:r>
            <w:proofErr w:type="spellEnd"/>
            <w:r w:rsidRPr="003166A0">
              <w:rPr>
                <w:i/>
              </w:rPr>
              <w:t xml:space="preserve">" </w:t>
            </w:r>
            <w:proofErr w:type="spellStart"/>
            <w:r w:rsidRPr="003166A0">
              <w:rPr>
                <w:i/>
              </w:rPr>
              <w:t>revoljucii</w:t>
            </w:r>
            <w:proofErr w:type="spellEnd"/>
            <w:r w:rsidRPr="003166A0">
              <w:rPr>
                <w:i/>
              </w:rPr>
              <w:t xml:space="preserve">. </w:t>
            </w:r>
            <w:proofErr w:type="spellStart"/>
            <w:r w:rsidRPr="003166A0">
              <w:rPr>
                <w:i/>
              </w:rPr>
              <w:t>Iz</w:t>
            </w:r>
            <w:proofErr w:type="spellEnd"/>
            <w:r w:rsidRPr="003166A0">
              <w:rPr>
                <w:i/>
              </w:rPr>
              <w:t xml:space="preserve"> </w:t>
            </w:r>
            <w:proofErr w:type="spellStart"/>
            <w:r w:rsidRPr="003166A0">
              <w:rPr>
                <w:i/>
              </w:rPr>
              <w:t>istorii</w:t>
            </w:r>
            <w:proofErr w:type="spellEnd"/>
            <w:r w:rsidRPr="003166A0">
              <w:rPr>
                <w:i/>
              </w:rPr>
              <w:t xml:space="preserve"> </w:t>
            </w:r>
            <w:proofErr w:type="spellStart"/>
            <w:r w:rsidRPr="003166A0">
              <w:rPr>
                <w:i/>
              </w:rPr>
              <w:t>oppozicionnogo</w:t>
            </w:r>
            <w:proofErr w:type="spellEnd"/>
            <w:r w:rsidRPr="003166A0">
              <w:rPr>
                <w:i/>
              </w:rPr>
              <w:t xml:space="preserve"> </w:t>
            </w:r>
            <w:proofErr w:type="spellStart"/>
            <w:r w:rsidRPr="003166A0">
              <w:rPr>
                <w:i/>
              </w:rPr>
              <w:t>dviženija</w:t>
            </w:r>
            <w:proofErr w:type="spellEnd"/>
            <w:r w:rsidRPr="003166A0">
              <w:rPr>
                <w:i/>
              </w:rPr>
              <w:t xml:space="preserve"> v </w:t>
            </w:r>
            <w:proofErr w:type="spellStart"/>
            <w:r w:rsidRPr="003166A0">
              <w:rPr>
                <w:i/>
              </w:rPr>
              <w:t>Čechoslovaki</w:t>
            </w:r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avgust</w:t>
            </w:r>
            <w:proofErr w:type="spell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1968</w:t>
            </w:r>
            <w:proofErr w:type="gramEnd"/>
            <w:r>
              <w:rPr>
                <w:i/>
              </w:rPr>
              <w:t>–</w:t>
            </w:r>
            <w:proofErr w:type="spellStart"/>
            <w:proofErr w:type="gramStart"/>
            <w:r>
              <w:rPr>
                <w:i/>
              </w:rPr>
              <w:t>nojabr</w:t>
            </w:r>
            <w:proofErr w:type="spellEnd"/>
            <w:proofErr w:type="gramEnd"/>
            <w:r>
              <w:rPr>
                <w:i/>
              </w:rPr>
              <w:t>' 1989 r.),</w:t>
            </w:r>
            <w:r>
              <w:t> </w:t>
            </w:r>
            <w:r w:rsidRPr="003166A0">
              <w:t xml:space="preserve">Moskva, </w:t>
            </w:r>
            <w:proofErr w:type="spellStart"/>
            <w:r w:rsidRPr="003166A0">
              <w:t>Indri</w:t>
            </w:r>
            <w:proofErr w:type="spellEnd"/>
            <w:r w:rsidRPr="003166A0">
              <w:t xml:space="preserve"> 2008, ISBN 978-5-91674-009-7</w:t>
            </w:r>
            <w:r>
              <w:t>.</w:t>
            </w:r>
          </w:p>
          <w:p w:rsidR="00742A00" w:rsidRPr="003166A0" w:rsidRDefault="00742A00" w:rsidP="001E10C6">
            <w:pPr>
              <w:shd w:val="clear" w:color="auto" w:fill="FFFFFF"/>
              <w:jc w:val="both"/>
              <w:rPr>
                <w:rStyle w:val="st"/>
              </w:rPr>
            </w:pPr>
            <w:r w:rsidRPr="003166A0">
              <w:t xml:space="preserve">ŽÁČEK, Pavel: </w:t>
            </w:r>
            <w:r w:rsidRPr="003166A0">
              <w:rPr>
                <w:i/>
              </w:rPr>
              <w:t>Přísně tajné. S</w:t>
            </w:r>
            <w:r>
              <w:rPr>
                <w:i/>
              </w:rPr>
              <w:t>tátní bezpečnost za normalizace,</w:t>
            </w:r>
            <w:r w:rsidRPr="003166A0">
              <w:t xml:space="preserve"> Praha, </w:t>
            </w:r>
            <w:proofErr w:type="spellStart"/>
            <w:r w:rsidRPr="003166A0">
              <w:t>Votobia</w:t>
            </w:r>
            <w:proofErr w:type="spellEnd"/>
            <w:r w:rsidRPr="003166A0">
              <w:t xml:space="preserve"> 2001, </w:t>
            </w:r>
            <w:r w:rsidRPr="003166A0">
              <w:rPr>
                <w:rStyle w:val="st"/>
              </w:rPr>
              <w:t>ISBN 80-7220-108-5</w:t>
            </w:r>
            <w:r>
              <w:rPr>
                <w:rStyle w:val="st"/>
              </w:rPr>
              <w:t>.</w:t>
            </w:r>
          </w:p>
          <w:p w:rsidR="00742A00" w:rsidRPr="003166A0" w:rsidRDefault="00742A00" w:rsidP="001E10C6">
            <w:pPr>
              <w:shd w:val="clear" w:color="auto" w:fill="FFFFFF"/>
              <w:jc w:val="both"/>
              <w:rPr>
                <w:rStyle w:val="st"/>
              </w:rPr>
            </w:pPr>
          </w:p>
          <w:p w:rsidR="00742A00" w:rsidRPr="003166A0" w:rsidRDefault="00742A00" w:rsidP="001E10C6">
            <w:pPr>
              <w:jc w:val="both"/>
              <w:rPr>
                <w:b/>
              </w:rPr>
            </w:pPr>
            <w:r w:rsidRPr="003166A0">
              <w:rPr>
                <w:b/>
              </w:rPr>
              <w:t>Studijní pomůcky:</w:t>
            </w:r>
          </w:p>
          <w:p w:rsidR="00742A00" w:rsidRPr="003166A0" w:rsidRDefault="00742A00" w:rsidP="001E10C6">
            <w:pPr>
              <w:shd w:val="clear" w:color="auto" w:fill="FFFFFF"/>
              <w:jc w:val="both"/>
            </w:pPr>
            <w:r w:rsidRPr="003166A0">
              <w:t>Antologie textů z</w:t>
            </w:r>
            <w:r>
              <w:t xml:space="preserve"> prostředí </w:t>
            </w:r>
            <w:r w:rsidRPr="003166A0">
              <w:t xml:space="preserve">disentu a exilu (1969–1989), </w:t>
            </w:r>
            <w:hyperlink r:id="rId4" w:history="1">
              <w:r w:rsidRPr="00742A00">
                <w:rPr>
                  <w:rStyle w:val="Hypertextovodkaz"/>
                  <w:color w:val="auto"/>
                  <w:u w:val="none"/>
                </w:rPr>
                <w:t>http://www.disent.usd.cas.cz/</w:t>
              </w:r>
            </w:hyperlink>
          </w:p>
        </w:tc>
      </w:tr>
      <w:tr w:rsidR="00742A00" w:rsidTr="00742A00">
        <w:tc>
          <w:tcPr>
            <w:tcW w:w="9860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hideMark/>
          </w:tcPr>
          <w:p w:rsidR="00742A00" w:rsidRDefault="00742A00" w:rsidP="001E10C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Informace ke kombinované nebo distanční formě</w:t>
            </w:r>
          </w:p>
        </w:tc>
      </w:tr>
      <w:tr w:rsidR="00742A00" w:rsidTr="00742A00">
        <w:tc>
          <w:tcPr>
            <w:tcW w:w="4791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42A00" w:rsidRDefault="00742A00" w:rsidP="001E10C6">
            <w:pPr>
              <w:jc w:val="both"/>
            </w:pPr>
            <w:r>
              <w:rPr>
                <w:b/>
              </w:rPr>
              <w:t>Rozsah konzultací (soustředění)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A00" w:rsidRDefault="00742A00" w:rsidP="001E10C6">
            <w:pPr>
              <w:jc w:val="center"/>
            </w:pPr>
          </w:p>
        </w:tc>
        <w:tc>
          <w:tcPr>
            <w:tcW w:w="418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42A00" w:rsidRDefault="00742A00" w:rsidP="001E10C6">
            <w:pPr>
              <w:jc w:val="both"/>
              <w:rPr>
                <w:b/>
              </w:rPr>
            </w:pPr>
            <w:r>
              <w:rPr>
                <w:b/>
              </w:rPr>
              <w:t xml:space="preserve">hodin </w:t>
            </w:r>
          </w:p>
        </w:tc>
      </w:tr>
      <w:tr w:rsidR="00742A00" w:rsidTr="00742A00"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742A00" w:rsidRDefault="00742A00" w:rsidP="001E10C6">
            <w:pPr>
              <w:jc w:val="both"/>
              <w:rPr>
                <w:b/>
              </w:rPr>
            </w:pPr>
            <w:r>
              <w:rPr>
                <w:b/>
              </w:rPr>
              <w:t>Informace o způsobu kontaktu s vyučujícím</w:t>
            </w:r>
          </w:p>
        </w:tc>
      </w:tr>
      <w:tr w:rsidR="00742A00" w:rsidTr="00742A00">
        <w:trPr>
          <w:trHeight w:val="1109"/>
        </w:trPr>
        <w:tc>
          <w:tcPr>
            <w:tcW w:w="9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00" w:rsidRPr="00A05E45" w:rsidRDefault="00742A00" w:rsidP="001E10C6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42A00" w:rsidRDefault="00742A00" w:rsidP="00742A00"/>
    <w:p w:rsidR="00CE08AC" w:rsidRDefault="00CE08AC"/>
    <w:sectPr w:rsidR="00CE0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doST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00"/>
    <w:rsid w:val="000D63D8"/>
    <w:rsid w:val="00627F70"/>
    <w:rsid w:val="00742A00"/>
    <w:rsid w:val="00CE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E791F-F7D4-4957-892E-33D8E116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2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2A00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99"/>
    <w:rsid w:val="00742A0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42A0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st">
    <w:name w:val="st"/>
    <w:rsid w:val="0074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0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ent.usd.cas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Pažout Jaroslav, doc. PhDr., Ph.D.</dc:creator>
  <cp:keywords/>
  <dc:description/>
  <cp:lastModifiedBy>Pažout Jaroslav, doc. PhDr., Ph.D.</cp:lastModifiedBy>
  <cp:revision>2</cp:revision>
  <dcterms:created xsi:type="dcterms:W3CDTF">2020-02-23T16:10:00Z</dcterms:created>
  <dcterms:modified xsi:type="dcterms:W3CDTF">2020-02-23T16:10:00Z</dcterms:modified>
</cp:coreProperties>
</file>