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CF25C0" w:rsidTr="00CF25C0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CF25C0" w:rsidRDefault="00CF25C0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CF25C0" w:rsidTr="00CF25C0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4609CF">
            <w:pPr>
              <w:jc w:val="both"/>
            </w:pPr>
            <w:r w:rsidRPr="00DF18D8">
              <w:t>Dějiny umění a kultury I</w:t>
            </w:r>
          </w:p>
        </w:tc>
      </w:tr>
      <w:tr w:rsidR="00CF25C0" w:rsidTr="00CF25C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F05882" w:rsidP="004609CF">
            <w:r>
              <w:t>Povinn</w:t>
            </w:r>
            <w:r w:rsidR="004609CF">
              <w:t>ě volitelný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20283F">
            <w:pPr>
              <w:jc w:val="both"/>
            </w:pPr>
            <w:r>
              <w:t>Z</w:t>
            </w:r>
          </w:p>
        </w:tc>
      </w:tr>
      <w:tr w:rsidR="00CF25C0" w:rsidTr="00CF25C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4609CF">
            <w:pPr>
              <w:jc w:val="both"/>
            </w:pPr>
            <w:r>
              <w:t>28p + 28</w:t>
            </w:r>
            <w:r w:rsidR="00CF25C0">
              <w:t>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4609CF">
            <w:pPr>
              <w:jc w:val="both"/>
            </w:pPr>
            <w:r>
              <w:t>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4609CF">
            <w:pPr>
              <w:jc w:val="both"/>
            </w:pPr>
            <w:r>
              <w:t>3</w:t>
            </w:r>
          </w:p>
        </w:tc>
      </w:tr>
      <w:tr w:rsidR="00CF25C0" w:rsidTr="00CF25C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CF25C0">
            <w:pPr>
              <w:jc w:val="both"/>
            </w:pPr>
          </w:p>
        </w:tc>
      </w:tr>
      <w:tr w:rsidR="00CF25C0" w:rsidTr="00CF25C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 w:rsidP="004609CF">
            <w:pPr>
              <w:jc w:val="both"/>
            </w:pPr>
            <w:r>
              <w:t>Zápočet</w:t>
            </w:r>
            <w:r w:rsidR="00181C35">
              <w:t>, zkouška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>
            <w:pPr>
              <w:jc w:val="both"/>
            </w:pPr>
            <w:r>
              <w:t>Přednáška,</w:t>
            </w:r>
          </w:p>
          <w:p w:rsidR="00CF25C0" w:rsidRDefault="00F05882">
            <w:pPr>
              <w:jc w:val="both"/>
            </w:pPr>
            <w:r>
              <w:t>cvičení</w:t>
            </w:r>
          </w:p>
        </w:tc>
      </w:tr>
      <w:tr w:rsidR="00CF25C0" w:rsidTr="00CF25C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25C0" w:rsidRPr="00181C35" w:rsidRDefault="00181C35">
            <w:pPr>
              <w:jc w:val="both"/>
            </w:pPr>
            <w:r w:rsidRPr="00181C35">
              <w:t>Aktivní ú</w:t>
            </w:r>
            <w:r w:rsidR="00CF25C0" w:rsidRPr="00181C35">
              <w:t>čast na cvičeních, prezentace</w:t>
            </w:r>
            <w:r w:rsidRPr="00181C35">
              <w:t xml:space="preserve"> vybraného tématu</w:t>
            </w:r>
          </w:p>
          <w:p w:rsidR="00CF25C0" w:rsidRDefault="00181C35" w:rsidP="00181C35">
            <w:pPr>
              <w:jc w:val="both"/>
            </w:pPr>
            <w:r w:rsidRPr="00181C35">
              <w:t>Absolvování písemného testu</w:t>
            </w:r>
            <w:r w:rsidR="00CF25C0" w:rsidRPr="00181C35">
              <w:t xml:space="preserve"> a ústní zkoušk</w:t>
            </w:r>
            <w:r w:rsidRPr="00181C35">
              <w:t>y</w:t>
            </w:r>
          </w:p>
        </w:tc>
      </w:tr>
      <w:tr w:rsidR="00CF25C0" w:rsidTr="00CF25C0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CF25C0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D64D54">
            <w:pPr>
              <w:jc w:val="both"/>
            </w:pPr>
            <w:r>
              <w:t>PhDr. Milan Svoboda, Ph</w:t>
            </w:r>
            <w:r w:rsidR="00181C35">
              <w:t>.</w:t>
            </w:r>
            <w:r>
              <w:t>D.</w:t>
            </w:r>
          </w:p>
        </w:tc>
      </w:tr>
      <w:tr w:rsidR="00CF25C0" w:rsidTr="00CF25C0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>
            <w:pPr>
              <w:jc w:val="both"/>
            </w:pPr>
            <w:r>
              <w:t xml:space="preserve">Přednášející, cvičící </w:t>
            </w:r>
          </w:p>
          <w:p w:rsidR="00CF25C0" w:rsidRDefault="00CF25C0">
            <w:pPr>
              <w:jc w:val="both"/>
            </w:pPr>
          </w:p>
        </w:tc>
      </w:tr>
      <w:tr w:rsidR="00CF25C0" w:rsidTr="00CF25C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CF25C0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Pr="005E3E1D" w:rsidRDefault="00CF25C0">
            <w:pPr>
              <w:jc w:val="both"/>
              <w:rPr>
                <w:b/>
              </w:rPr>
            </w:pPr>
            <w:r>
              <w:rPr>
                <w:b/>
              </w:rPr>
              <w:t>Přednášky</w:t>
            </w:r>
            <w:r w:rsidR="00F05882">
              <w:t xml:space="preserve">: </w:t>
            </w:r>
            <w:r w:rsidR="00D64D54">
              <w:t>PhDr. Milan Svoboda, Ph</w:t>
            </w:r>
            <w:r w:rsidR="00181C35">
              <w:t>.</w:t>
            </w:r>
            <w:r w:rsidR="00D64D54">
              <w:t>D.</w:t>
            </w:r>
          </w:p>
          <w:p w:rsidR="00CF25C0" w:rsidRPr="005E3E1D" w:rsidRDefault="00CF25C0" w:rsidP="004609CF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  <w:r w:rsidR="00F05882">
              <w:t xml:space="preserve"> </w:t>
            </w:r>
            <w:r w:rsidR="00D64D54">
              <w:t>PhDr. Milan Svoboda, Ph</w:t>
            </w:r>
            <w:r w:rsidR="00181C35">
              <w:t>.</w:t>
            </w:r>
            <w:r w:rsidR="00D64D54">
              <w:t>D.</w:t>
            </w:r>
          </w:p>
        </w:tc>
      </w:tr>
      <w:tr w:rsidR="00CF25C0" w:rsidTr="00CF25C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CF25C0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9FC" w:rsidRPr="005F69FC" w:rsidRDefault="005F69FC" w:rsidP="005F69FC">
            <w:pPr>
              <w:pStyle w:val="Standa1"/>
              <w:jc w:val="both"/>
              <w:rPr>
                <w:sz w:val="20"/>
                <w:szCs w:val="20"/>
              </w:rPr>
            </w:pPr>
            <w:r w:rsidRPr="005F69FC">
              <w:rPr>
                <w:sz w:val="20"/>
                <w:szCs w:val="20"/>
              </w:rPr>
              <w:t>Během přednášek z dějin umění budou studenti seznámeni s vývojem výtvarného umění a architektury na území českých zemí od raného středověku po závěr gotiky. Umění vznikající v prostoru českých zemí bude zařazeno do kontextu umění evropského, část výuky bude věnována hlavním evropským kulturním centrům jednotlivých období (</w:t>
            </w:r>
            <w:proofErr w:type="spellStart"/>
            <w:r w:rsidRPr="005F69FC">
              <w:rPr>
                <w:sz w:val="20"/>
                <w:szCs w:val="20"/>
              </w:rPr>
              <w:t>Ravena</w:t>
            </w:r>
            <w:proofErr w:type="spellEnd"/>
            <w:r w:rsidRPr="005F69FC">
              <w:rPr>
                <w:sz w:val="20"/>
                <w:szCs w:val="20"/>
              </w:rPr>
              <w:t xml:space="preserve">, Cáchy, Saint Denis). Přednášky z dějin kultury se zaměří na české země ve středověku raném až pozdním (7. </w:t>
            </w:r>
            <w:proofErr w:type="gramStart"/>
            <w:r w:rsidRPr="005F69FC">
              <w:rPr>
                <w:sz w:val="20"/>
                <w:szCs w:val="20"/>
              </w:rPr>
              <w:t>stol.–1526</w:t>
            </w:r>
            <w:proofErr w:type="gramEnd"/>
            <w:r w:rsidRPr="005F69FC">
              <w:rPr>
                <w:sz w:val="20"/>
                <w:szCs w:val="20"/>
              </w:rPr>
              <w:t xml:space="preserve">) s přihlédnutím k souvislostem evropského vývoje. Zaměřuje se na kulturní proměny krajiny, její osídlování a využívání. Reflektuje středověké uspořádání společnosti (učení o „trojím lidu“) a všímá si elitní reprezentace panovnických dynastií, šlechty a církve prostřednictvím hmotných památek světských i církevních. Výklad neopomíjí ani neelitní, většinovou část společnosti a její hmotný i duchovní život. </w:t>
            </w:r>
          </w:p>
          <w:p w:rsidR="005F69FC" w:rsidRDefault="005F69FC" w:rsidP="005F69FC">
            <w:pPr>
              <w:pStyle w:val="Standa1"/>
              <w:rPr>
                <w:b/>
                <w:sz w:val="20"/>
                <w:szCs w:val="20"/>
              </w:rPr>
            </w:pPr>
          </w:p>
          <w:p w:rsidR="00410D5C" w:rsidRPr="00410D5C" w:rsidRDefault="00CF25C0" w:rsidP="005F69FC">
            <w:pPr>
              <w:pStyle w:val="Standa1"/>
            </w:pPr>
            <w:r w:rsidRPr="00410D5C">
              <w:rPr>
                <w:b/>
                <w:sz w:val="20"/>
                <w:szCs w:val="20"/>
              </w:rPr>
              <w:t>Přednášky:</w:t>
            </w:r>
            <w:r w:rsidR="009B61E4" w:rsidRPr="00410D5C">
              <w:rPr>
                <w:b/>
                <w:sz w:val="20"/>
                <w:szCs w:val="20"/>
              </w:rPr>
              <w:t xml:space="preserve"> </w:t>
            </w:r>
          </w:p>
          <w:p w:rsidR="00B509FC" w:rsidRPr="00410D5C" w:rsidRDefault="00B509FC" w:rsidP="00B509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>Světci, světice, kulty v křesťanské církvi</w:t>
            </w:r>
          </w:p>
          <w:p w:rsidR="00B509FC" w:rsidRPr="00410D5C" w:rsidRDefault="00B509FC" w:rsidP="00B509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>Středověká literatura</w:t>
            </w:r>
          </w:p>
          <w:p w:rsidR="00B509FC" w:rsidRPr="00410D5C" w:rsidRDefault="00B509FC" w:rsidP="00B509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>Hudba ve středověku</w:t>
            </w:r>
          </w:p>
          <w:p w:rsidR="00B509FC" w:rsidRPr="00410D5C" w:rsidRDefault="00B509FC" w:rsidP="00B509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>Zemědělství a řemesla</w:t>
            </w:r>
          </w:p>
          <w:p w:rsidR="00B509FC" w:rsidRPr="00410D5C" w:rsidRDefault="00B509FC" w:rsidP="00B509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>Oděv jako distinktivní prvek středověku</w:t>
            </w:r>
          </w:p>
          <w:p w:rsidR="00B509FC" w:rsidRPr="00410D5C" w:rsidRDefault="00B509FC" w:rsidP="00B509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>Války – jejich vůdcové i oběti</w:t>
            </w:r>
          </w:p>
          <w:p w:rsidR="00B509FC" w:rsidRPr="00410D5C" w:rsidRDefault="00B509FC" w:rsidP="00B509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 xml:space="preserve">Obydlí a kultura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bydlení ve </w:t>
            </w:r>
            <w:r w:rsidRPr="00410D5C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ích a městech</w:t>
            </w:r>
          </w:p>
          <w:p w:rsidR="00410D5C" w:rsidRPr="00410D5C" w:rsidRDefault="00B509FC" w:rsidP="00410D5C">
            <w:r>
              <w:t>8</w:t>
            </w:r>
            <w:r w:rsidR="00410D5C" w:rsidRPr="00410D5C">
              <w:t xml:space="preserve">) Karolinská a otonská renesance, </w:t>
            </w:r>
            <w:r w:rsidR="00181C35">
              <w:t>r</w:t>
            </w:r>
            <w:r w:rsidR="00410D5C" w:rsidRPr="00410D5C">
              <w:t>ománské umění v západní Evropě, vlivy a inspirační zdroje</w:t>
            </w:r>
          </w:p>
          <w:p w:rsidR="00410D5C" w:rsidRPr="00410D5C" w:rsidRDefault="00B509FC" w:rsidP="00410D5C">
            <w:pPr>
              <w:contextualSpacing/>
            </w:pPr>
            <w:r>
              <w:t>9</w:t>
            </w:r>
            <w:r w:rsidR="00410D5C">
              <w:t xml:space="preserve">) </w:t>
            </w:r>
            <w:r w:rsidR="00410D5C" w:rsidRPr="00410D5C">
              <w:t xml:space="preserve">Počátky křesťanské kultury, </w:t>
            </w:r>
            <w:r w:rsidR="00181C35">
              <w:t>u</w:t>
            </w:r>
            <w:r w:rsidR="00410D5C" w:rsidRPr="00410D5C">
              <w:t>mění Velké Moravy a předrománské umění</w:t>
            </w:r>
          </w:p>
          <w:p w:rsidR="00410D5C" w:rsidRPr="00410D5C" w:rsidRDefault="00B509FC" w:rsidP="00410D5C">
            <w:pPr>
              <w:contextualSpacing/>
            </w:pPr>
            <w:r>
              <w:t>10</w:t>
            </w:r>
            <w:r w:rsidR="00410D5C">
              <w:t xml:space="preserve">) </w:t>
            </w:r>
            <w:r w:rsidR="00410D5C" w:rsidRPr="00410D5C">
              <w:t>Románské umění v Čechách a na Moravě</w:t>
            </w:r>
          </w:p>
          <w:p w:rsidR="00410D5C" w:rsidRPr="00410D5C" w:rsidRDefault="00B509FC" w:rsidP="00410D5C">
            <w:pPr>
              <w:contextualSpacing/>
            </w:pPr>
            <w:r>
              <w:t>11</w:t>
            </w:r>
            <w:r w:rsidR="00410D5C">
              <w:t xml:space="preserve">) </w:t>
            </w:r>
            <w:r w:rsidR="00410D5C" w:rsidRPr="00410D5C">
              <w:t>Architektura doby posledních Přemyslovců a Lucemburků</w:t>
            </w:r>
          </w:p>
          <w:p w:rsidR="00410D5C" w:rsidRPr="00410D5C" w:rsidRDefault="00B509FC" w:rsidP="00410D5C">
            <w:pPr>
              <w:contextualSpacing/>
            </w:pPr>
            <w:r>
              <w:t>12</w:t>
            </w:r>
            <w:r w:rsidR="00410D5C">
              <w:t xml:space="preserve">) </w:t>
            </w:r>
            <w:r w:rsidR="00410D5C" w:rsidRPr="00410D5C">
              <w:t>Karel IV. a umění jeho doby, iluminované rukopisy, knižní a nástěnná malba</w:t>
            </w:r>
          </w:p>
          <w:p w:rsidR="00410D5C" w:rsidRPr="00410D5C" w:rsidRDefault="00B509FC" w:rsidP="00410D5C">
            <w:pPr>
              <w:contextualSpacing/>
            </w:pPr>
            <w:r>
              <w:t>13</w:t>
            </w:r>
            <w:r w:rsidR="00410D5C">
              <w:t xml:space="preserve">) </w:t>
            </w:r>
            <w:r w:rsidR="00410D5C" w:rsidRPr="00410D5C">
              <w:t xml:space="preserve">Malířství 14. století, Mistr </w:t>
            </w:r>
            <w:proofErr w:type="spellStart"/>
            <w:r w:rsidR="00410D5C" w:rsidRPr="00410D5C">
              <w:t>Theodoricus</w:t>
            </w:r>
            <w:proofErr w:type="spellEnd"/>
          </w:p>
          <w:p w:rsidR="00410D5C" w:rsidRPr="00410D5C" w:rsidRDefault="00B509FC" w:rsidP="00410D5C">
            <w:r>
              <w:t>14</w:t>
            </w:r>
            <w:r w:rsidR="00410D5C">
              <w:t>)</w:t>
            </w:r>
            <w:r w:rsidR="005F69FC">
              <w:t xml:space="preserve"> </w:t>
            </w:r>
            <w:r w:rsidR="00410D5C" w:rsidRPr="00410D5C">
              <w:t>Pozdně gotická architektura, malířství a sochařství</w:t>
            </w:r>
          </w:p>
          <w:p w:rsidR="00410D5C" w:rsidRDefault="00410D5C" w:rsidP="00410D5C"/>
          <w:p w:rsidR="00CF25C0" w:rsidRDefault="00CF25C0">
            <w:pPr>
              <w:jc w:val="both"/>
            </w:pPr>
            <w:r>
              <w:rPr>
                <w:b/>
              </w:rPr>
              <w:t>Cvičení:</w:t>
            </w:r>
            <w:r w:rsidR="009B61E4">
              <w:rPr>
                <w:b/>
              </w:rPr>
              <w:t xml:space="preserve"> </w:t>
            </w:r>
          </w:p>
          <w:p w:rsidR="00CF25C0" w:rsidRDefault="00410D5C" w:rsidP="00094975">
            <w:pPr>
              <w:pStyle w:val="Standa1"/>
              <w:rPr>
                <w:i/>
              </w:rPr>
            </w:pPr>
            <w:r w:rsidRPr="00D013CB">
              <w:rPr>
                <w:sz w:val="20"/>
                <w:szCs w:val="20"/>
              </w:rPr>
              <w:t xml:space="preserve">Ve cvičeních si studenti osvojí především odbornou terminologii spojenou s výtvarnou </w:t>
            </w:r>
            <w:r w:rsidR="00D013CB" w:rsidRPr="00D013CB">
              <w:rPr>
                <w:sz w:val="20"/>
                <w:szCs w:val="20"/>
              </w:rPr>
              <w:t>kulturou, zejména architekturou, a také základní pojmosloví z dějin kultury</w:t>
            </w:r>
            <w:r w:rsidR="00B509FC">
              <w:rPr>
                <w:sz w:val="20"/>
                <w:szCs w:val="20"/>
              </w:rPr>
              <w:t xml:space="preserve"> a schopnosti aplikovat získané poznatky na praktických příkladech</w:t>
            </w:r>
            <w:r w:rsidR="00D013CB" w:rsidRPr="00D013CB">
              <w:rPr>
                <w:sz w:val="20"/>
                <w:szCs w:val="20"/>
              </w:rPr>
              <w:t>.</w:t>
            </w:r>
          </w:p>
        </w:tc>
      </w:tr>
      <w:tr w:rsidR="00CF25C0" w:rsidTr="00CF25C0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CF25C0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 w:rsidP="006A3352">
            <w:pPr>
              <w:tabs>
                <w:tab w:val="left" w:pos="2386"/>
              </w:tabs>
              <w:jc w:val="both"/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ED568E" w:rsidRPr="003D5E9E" w:rsidRDefault="00575FF2" w:rsidP="006A3352">
            <w:pPr>
              <w:jc w:val="both"/>
            </w:pPr>
            <w:r>
              <w:t>PETRÁŇ, Josef et al</w:t>
            </w:r>
            <w:r w:rsidR="00ED568E" w:rsidRPr="003D5E9E">
              <w:t xml:space="preserve">.: </w:t>
            </w:r>
            <w:r w:rsidR="00ED568E" w:rsidRPr="003D5E9E">
              <w:rPr>
                <w:i/>
              </w:rPr>
              <w:t>Dějiny hmotné kultury</w:t>
            </w:r>
            <w:r w:rsidR="00ED568E" w:rsidRPr="003D5E9E">
              <w:t xml:space="preserve"> </w:t>
            </w:r>
            <w:proofErr w:type="gramStart"/>
            <w:r w:rsidR="00ED568E" w:rsidRPr="003D5E9E">
              <w:t>I/1–2, Praha</w:t>
            </w:r>
            <w:proofErr w:type="gramEnd"/>
            <w:r w:rsidR="00ED568E" w:rsidRPr="003D5E9E">
              <w:t>, SPN 1985</w:t>
            </w:r>
            <w:r w:rsidR="00EE3104">
              <w:t>.</w:t>
            </w:r>
          </w:p>
          <w:p w:rsidR="003D5E9E" w:rsidRPr="003D5E9E" w:rsidRDefault="003D5E9E" w:rsidP="003D5E9E">
            <w:r w:rsidRPr="003D5E9E">
              <w:rPr>
                <w:i/>
                <w:iCs/>
              </w:rPr>
              <w:t>Velké dějiny zemí Koruny české</w:t>
            </w:r>
            <w:r w:rsidRPr="003D5E9E">
              <w:t xml:space="preserve"> I–VI, Praha – Litomyšl, Paseka 1999–2007, ISBN 80-7185-264-3</w:t>
            </w:r>
            <w:r w:rsidR="00EE3104">
              <w:t>.</w:t>
            </w:r>
          </w:p>
          <w:p w:rsidR="00AA3C57" w:rsidRPr="00804DB8" w:rsidRDefault="00AA3C57" w:rsidP="00AA3C57">
            <w:pPr>
              <w:jc w:val="both"/>
            </w:pPr>
            <w:r w:rsidRPr="00804DB8">
              <w:t>CHADRABA, Rudolf</w:t>
            </w:r>
            <w:r w:rsidR="00804DB8" w:rsidRPr="00804DB8">
              <w:t xml:space="preserve"> et al</w:t>
            </w:r>
            <w:r w:rsidRPr="00804DB8">
              <w:t>.:</w:t>
            </w:r>
            <w:r w:rsidR="00804DB8" w:rsidRPr="00804DB8">
              <w:t xml:space="preserve"> </w:t>
            </w:r>
            <w:r w:rsidRPr="00804DB8">
              <w:rPr>
                <w:i/>
              </w:rPr>
              <w:t>Dějiny českého výtvarného umění</w:t>
            </w:r>
            <w:r w:rsidRPr="00804DB8">
              <w:t xml:space="preserve"> </w:t>
            </w:r>
            <w:proofErr w:type="gramStart"/>
            <w:r w:rsidRPr="00804DB8">
              <w:t>I/1</w:t>
            </w:r>
            <w:r w:rsidR="00804DB8" w:rsidRPr="00804DB8">
              <w:t>–</w:t>
            </w:r>
            <w:r w:rsidR="00EE3104" w:rsidRPr="00804DB8">
              <w:t>2</w:t>
            </w:r>
            <w:r w:rsidRPr="00804DB8">
              <w:t>, Praha</w:t>
            </w:r>
            <w:proofErr w:type="gramEnd"/>
            <w:r w:rsidRPr="00804DB8">
              <w:t>, Academia 1984.</w:t>
            </w:r>
          </w:p>
          <w:p w:rsidR="00AA3C57" w:rsidRPr="00AA3C57" w:rsidRDefault="00AA3C57" w:rsidP="00AA3C57">
            <w:pPr>
              <w:jc w:val="both"/>
            </w:pPr>
          </w:p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775CA7" w:rsidRPr="00775CA7" w:rsidRDefault="00775CA7" w:rsidP="00EE3104">
            <w:r w:rsidRPr="00775CA7">
              <w:rPr>
                <w:caps/>
              </w:rPr>
              <w:t>Antonín</w:t>
            </w:r>
            <w:r w:rsidRPr="00775CA7">
              <w:t xml:space="preserve">, Robert et al.: </w:t>
            </w:r>
            <w:r w:rsidRPr="00775CA7">
              <w:rPr>
                <w:i/>
                <w:iCs/>
              </w:rPr>
              <w:t>Lucemburkové. Česká koruna uprostřed Evropy,</w:t>
            </w:r>
            <w:r w:rsidRPr="00775CA7">
              <w:t xml:space="preserve"> Praha, Nakladatelství Lidové noviny 2012, ISBN 978-80-7422-093-7.</w:t>
            </w:r>
          </w:p>
          <w:p w:rsidR="00775CA7" w:rsidRPr="00775CA7" w:rsidRDefault="00775CA7" w:rsidP="00775CA7">
            <w:pPr>
              <w:rPr>
                <w:spacing w:val="-10"/>
              </w:rPr>
            </w:pPr>
            <w:r w:rsidRPr="00775CA7">
              <w:rPr>
                <w:caps/>
                <w:spacing w:val="-10"/>
              </w:rPr>
              <w:t>Bartlett</w:t>
            </w:r>
            <w:r w:rsidRPr="00775CA7">
              <w:rPr>
                <w:spacing w:val="-10"/>
              </w:rPr>
              <w:t>, Robert et al.</w:t>
            </w:r>
            <w:r w:rsidRPr="00575FF2">
              <w:rPr>
                <w:spacing w:val="-10"/>
              </w:rPr>
              <w:t>:</w:t>
            </w:r>
            <w:r w:rsidRPr="00775CA7">
              <w:rPr>
                <w:spacing w:val="-10"/>
              </w:rPr>
              <w:t xml:space="preserve"> </w:t>
            </w:r>
            <w:r w:rsidRPr="00775CA7">
              <w:rPr>
                <w:i/>
                <w:iCs/>
                <w:spacing w:val="-10"/>
              </w:rPr>
              <w:t>Přemyslovci</w:t>
            </w:r>
            <w:r w:rsidRPr="00575FF2">
              <w:rPr>
                <w:i/>
                <w:iCs/>
                <w:spacing w:val="-10"/>
              </w:rPr>
              <w:t>. B</w:t>
            </w:r>
            <w:r w:rsidRPr="00775CA7">
              <w:rPr>
                <w:i/>
                <w:iCs/>
                <w:spacing w:val="-10"/>
              </w:rPr>
              <w:t>udování českého státu</w:t>
            </w:r>
            <w:r w:rsidRPr="00575FF2">
              <w:rPr>
                <w:i/>
                <w:iCs/>
                <w:spacing w:val="-10"/>
              </w:rPr>
              <w:t>,</w:t>
            </w:r>
            <w:r w:rsidRPr="00775CA7">
              <w:rPr>
                <w:spacing w:val="-10"/>
              </w:rPr>
              <w:t xml:space="preserve"> Praha</w:t>
            </w:r>
            <w:r w:rsidRPr="00575FF2">
              <w:rPr>
                <w:spacing w:val="-10"/>
              </w:rPr>
              <w:t>,</w:t>
            </w:r>
            <w:r w:rsidRPr="00775CA7">
              <w:rPr>
                <w:spacing w:val="-10"/>
              </w:rPr>
              <w:t xml:space="preserve"> Nakladatelství Lidové noviny 2009</w:t>
            </w:r>
            <w:r w:rsidRPr="00575FF2">
              <w:rPr>
                <w:spacing w:val="-10"/>
              </w:rPr>
              <w:t xml:space="preserve">, </w:t>
            </w:r>
            <w:r w:rsidRPr="00775CA7">
              <w:rPr>
                <w:spacing w:val="-10"/>
              </w:rPr>
              <w:t>ISBN 978-80-7106-352-0.</w:t>
            </w:r>
          </w:p>
          <w:p w:rsidR="00775CA7" w:rsidRPr="00775CA7" w:rsidRDefault="00775CA7" w:rsidP="00775CA7">
            <w:pPr>
              <w:rPr>
                <w:spacing w:val="-2"/>
              </w:rPr>
            </w:pPr>
            <w:r w:rsidRPr="00775CA7">
              <w:rPr>
                <w:caps/>
                <w:spacing w:val="-2"/>
              </w:rPr>
              <w:lastRenderedPageBreak/>
              <w:t>Bartlová</w:t>
            </w:r>
            <w:r w:rsidRPr="00775CA7">
              <w:rPr>
                <w:spacing w:val="-2"/>
              </w:rPr>
              <w:t>, Milena et al.</w:t>
            </w:r>
            <w:r w:rsidRPr="00575FF2">
              <w:rPr>
                <w:spacing w:val="-2"/>
              </w:rPr>
              <w:t>:</w:t>
            </w:r>
            <w:r w:rsidRPr="00775CA7">
              <w:rPr>
                <w:spacing w:val="-2"/>
              </w:rPr>
              <w:t xml:space="preserve"> </w:t>
            </w:r>
            <w:r w:rsidRPr="00775CA7">
              <w:rPr>
                <w:i/>
                <w:iCs/>
                <w:spacing w:val="-2"/>
              </w:rPr>
              <w:t>Husitské století</w:t>
            </w:r>
            <w:r w:rsidRPr="00575FF2">
              <w:rPr>
                <w:spacing w:val="-2"/>
              </w:rPr>
              <w:t>,</w:t>
            </w:r>
            <w:r w:rsidRPr="00775CA7">
              <w:rPr>
                <w:spacing w:val="-2"/>
              </w:rPr>
              <w:t xml:space="preserve"> Praha</w:t>
            </w:r>
            <w:r w:rsidRPr="00575FF2">
              <w:rPr>
                <w:spacing w:val="-2"/>
              </w:rPr>
              <w:t>,</w:t>
            </w:r>
            <w:r w:rsidRPr="00775CA7">
              <w:rPr>
                <w:spacing w:val="-2"/>
              </w:rPr>
              <w:t xml:space="preserve"> Nakladatelství Lidové noviny 2014. 789 s. ISBN 978-80-7422-277-1.</w:t>
            </w:r>
          </w:p>
          <w:p w:rsidR="00775CA7" w:rsidRPr="00775CA7" w:rsidRDefault="00775CA7" w:rsidP="006A3352">
            <w:r w:rsidRPr="00775CA7">
              <w:t>BENEŠOVSKÁ, Klára, et al.: </w:t>
            </w:r>
            <w:r w:rsidRPr="00775CA7">
              <w:rPr>
                <w:i/>
              </w:rPr>
              <w:t>10 století architektury 1, Architektura románská</w:t>
            </w:r>
            <w:r w:rsidRPr="00775CA7">
              <w:t>, Praha, Správa Pražského hradu 2001, ISBN 80-86161-34-X.</w:t>
            </w:r>
          </w:p>
          <w:p w:rsidR="00775CA7" w:rsidRPr="00775CA7" w:rsidRDefault="00775CA7" w:rsidP="00ED568E">
            <w:r w:rsidRPr="00775CA7">
              <w:rPr>
                <w:caps/>
              </w:rPr>
              <w:t>Beranová</w:t>
            </w:r>
            <w:r w:rsidRPr="00775CA7">
              <w:t xml:space="preserve">, Magdalena – </w:t>
            </w:r>
            <w:r w:rsidRPr="00775CA7">
              <w:rPr>
                <w:caps/>
              </w:rPr>
              <w:t>Lutovský</w:t>
            </w:r>
            <w:r w:rsidRPr="00775CA7">
              <w:t xml:space="preserve">, Michal: </w:t>
            </w:r>
            <w:r w:rsidRPr="00775CA7">
              <w:rPr>
                <w:i/>
                <w:iCs/>
              </w:rPr>
              <w:t xml:space="preserve">Slované v Čechách. </w:t>
            </w:r>
            <w:proofErr w:type="gramStart"/>
            <w:r w:rsidRPr="00775CA7">
              <w:rPr>
                <w:i/>
                <w:iCs/>
              </w:rPr>
              <w:t>Archeologie 6.–12</w:t>
            </w:r>
            <w:proofErr w:type="gramEnd"/>
            <w:r w:rsidRPr="00775CA7">
              <w:rPr>
                <w:i/>
                <w:iCs/>
              </w:rPr>
              <w:t>. století,</w:t>
            </w:r>
            <w:r w:rsidRPr="00775CA7">
              <w:t xml:space="preserve"> Praha, </w:t>
            </w:r>
            <w:proofErr w:type="spellStart"/>
            <w:r w:rsidRPr="00775CA7">
              <w:t>Libri</w:t>
            </w:r>
            <w:proofErr w:type="spellEnd"/>
            <w:r w:rsidRPr="00775CA7">
              <w:t xml:space="preserve"> 2009, ISBN 978-80-7277-413-5.</w:t>
            </w:r>
          </w:p>
          <w:p w:rsidR="00775CA7" w:rsidRPr="00775CA7" w:rsidRDefault="00775CA7" w:rsidP="00ED568E">
            <w:r w:rsidRPr="00775CA7">
              <w:rPr>
                <w:caps/>
              </w:rPr>
              <w:t>Dekan</w:t>
            </w:r>
            <w:r w:rsidRPr="00775CA7">
              <w:t xml:space="preserve">, Ján: </w:t>
            </w:r>
            <w:r w:rsidRPr="00775CA7">
              <w:rPr>
                <w:i/>
                <w:iCs/>
              </w:rPr>
              <w:t xml:space="preserve">Velká Morava. Doba a umění, </w:t>
            </w:r>
            <w:r w:rsidRPr="00775CA7">
              <w:t>Praha, Odeon 1981.</w:t>
            </w:r>
          </w:p>
          <w:p w:rsidR="00775CA7" w:rsidRPr="00775CA7" w:rsidRDefault="00775CA7" w:rsidP="006A3352">
            <w:r w:rsidRPr="00775CA7">
              <w:rPr>
                <w:caps/>
              </w:rPr>
              <w:t>Krzemieńska</w:t>
            </w:r>
            <w:r w:rsidRPr="00775CA7">
              <w:t xml:space="preserve">, Barbara – </w:t>
            </w:r>
            <w:r w:rsidRPr="00775CA7">
              <w:rPr>
                <w:caps/>
              </w:rPr>
              <w:t>Třeštík</w:t>
            </w:r>
            <w:r w:rsidRPr="00775CA7">
              <w:t xml:space="preserve">, Dušan – </w:t>
            </w:r>
            <w:r w:rsidRPr="00775CA7">
              <w:rPr>
                <w:caps/>
              </w:rPr>
              <w:t>Merhautová</w:t>
            </w:r>
            <w:r w:rsidRPr="00775CA7">
              <w:t xml:space="preserve">, Anežka: </w:t>
            </w:r>
            <w:r w:rsidRPr="00775CA7">
              <w:rPr>
                <w:i/>
                <w:iCs/>
              </w:rPr>
              <w:t xml:space="preserve">Moravští Přemyslovci ve znojemské rotundě, </w:t>
            </w:r>
            <w:r w:rsidRPr="00775CA7">
              <w:t xml:space="preserve">Praha, Set </w:t>
            </w:r>
            <w:proofErr w:type="spellStart"/>
            <w:r w:rsidRPr="00775CA7">
              <w:t>out</w:t>
            </w:r>
            <w:proofErr w:type="spellEnd"/>
            <w:r w:rsidRPr="00775CA7">
              <w:t xml:space="preserve"> 2000, ISBN 80-86277-09-7</w:t>
            </w:r>
          </w:p>
          <w:p w:rsidR="00775CA7" w:rsidRPr="00775CA7" w:rsidRDefault="00775CA7" w:rsidP="00804DB8">
            <w:pPr>
              <w:rPr>
                <w:i/>
                <w:spacing w:val="-2"/>
              </w:rPr>
            </w:pPr>
            <w:r w:rsidRPr="00775CA7">
              <w:t>KUTHAN, Jiří –  ROYT, Jan: </w:t>
            </w:r>
            <w:r w:rsidRPr="00775CA7">
              <w:rPr>
                <w:i/>
              </w:rPr>
              <w:t>Karel IV. Císař a český král – vizionář a zakladatel</w:t>
            </w:r>
            <w:r w:rsidRPr="00775CA7">
              <w:t>, Praha, Nakladatelství Lidové noviny 2016, ISBN 978-80-7422-460-7</w:t>
            </w:r>
            <w:r w:rsidRPr="00775CA7">
              <w:rPr>
                <w:shd w:val="clear" w:color="auto" w:fill="FFFFFF"/>
              </w:rPr>
              <w:t>.</w:t>
            </w:r>
          </w:p>
          <w:p w:rsidR="00775CA7" w:rsidRPr="00775CA7" w:rsidRDefault="00775CA7" w:rsidP="00EE3104">
            <w:pPr>
              <w:jc w:val="both"/>
            </w:pPr>
            <w:r w:rsidRPr="00775CA7">
              <w:t xml:space="preserve">LE GOFF, Jacques – SCHMITT, Jean-Claude </w:t>
            </w:r>
            <w:r w:rsidR="00575FF2">
              <w:t>et a</w:t>
            </w:r>
            <w:r w:rsidRPr="00775CA7">
              <w:t xml:space="preserve">l.: </w:t>
            </w:r>
            <w:r w:rsidRPr="00775CA7">
              <w:rPr>
                <w:i/>
              </w:rPr>
              <w:t>Encyklopedie středověku</w:t>
            </w:r>
            <w:r w:rsidRPr="00775CA7">
              <w:t>, 3. vyd., Praha, Vyšehrad 2014, ISBN 978-80-7429-130-2.</w:t>
            </w:r>
          </w:p>
          <w:p w:rsidR="00775CA7" w:rsidRPr="00775CA7" w:rsidRDefault="00775CA7" w:rsidP="00775CA7">
            <w:pPr>
              <w:rPr>
                <w:spacing w:val="-2"/>
              </w:rPr>
            </w:pPr>
            <w:r w:rsidRPr="00775CA7">
              <w:rPr>
                <w:caps/>
                <w:spacing w:val="-2"/>
              </w:rPr>
              <w:t>Macek</w:t>
            </w:r>
            <w:r w:rsidRPr="00775CA7">
              <w:rPr>
                <w:spacing w:val="-2"/>
              </w:rPr>
              <w:t>, Josef</w:t>
            </w:r>
            <w:r w:rsidRPr="00575FF2">
              <w:rPr>
                <w:spacing w:val="-2"/>
              </w:rPr>
              <w:t>:</w:t>
            </w:r>
            <w:r w:rsidRPr="00775CA7">
              <w:rPr>
                <w:spacing w:val="-2"/>
              </w:rPr>
              <w:t xml:space="preserve"> </w:t>
            </w:r>
            <w:r w:rsidRPr="00775CA7">
              <w:rPr>
                <w:i/>
                <w:iCs/>
                <w:spacing w:val="-2"/>
              </w:rPr>
              <w:t>Jagellonský věk v českých zemích 1471</w:t>
            </w:r>
            <w:r w:rsidR="00575FF2" w:rsidRPr="00775CA7">
              <w:rPr>
                <w:i/>
              </w:rPr>
              <w:t>–</w:t>
            </w:r>
            <w:r w:rsidRPr="00775CA7">
              <w:rPr>
                <w:i/>
                <w:iCs/>
                <w:spacing w:val="-2"/>
              </w:rPr>
              <w:t>1526</w:t>
            </w:r>
            <w:r w:rsidRPr="00575FF2">
              <w:rPr>
                <w:i/>
                <w:iCs/>
                <w:spacing w:val="-2"/>
              </w:rPr>
              <w:t>,</w:t>
            </w:r>
            <w:r w:rsidRPr="00775CA7">
              <w:rPr>
                <w:i/>
                <w:iCs/>
                <w:spacing w:val="-2"/>
              </w:rPr>
              <w:t xml:space="preserve"> 1</w:t>
            </w:r>
            <w:r w:rsidR="00575FF2" w:rsidRPr="00775CA7">
              <w:rPr>
                <w:i/>
              </w:rPr>
              <w:t>–</w:t>
            </w:r>
            <w:r w:rsidRPr="00775CA7">
              <w:rPr>
                <w:i/>
                <w:iCs/>
                <w:spacing w:val="-2"/>
              </w:rPr>
              <w:t>2</w:t>
            </w:r>
            <w:r w:rsidRPr="00575FF2">
              <w:rPr>
                <w:i/>
                <w:iCs/>
                <w:spacing w:val="-2"/>
              </w:rPr>
              <w:t>,</w:t>
            </w:r>
            <w:r w:rsidRPr="00775CA7">
              <w:rPr>
                <w:spacing w:val="-2"/>
              </w:rPr>
              <w:t xml:space="preserve"> </w:t>
            </w:r>
            <w:r w:rsidRPr="00575FF2">
              <w:rPr>
                <w:spacing w:val="-2"/>
              </w:rPr>
              <w:t>2. v</w:t>
            </w:r>
            <w:r w:rsidRPr="00775CA7">
              <w:rPr>
                <w:spacing w:val="-2"/>
              </w:rPr>
              <w:t>yd.</w:t>
            </w:r>
            <w:r w:rsidRPr="00575FF2">
              <w:rPr>
                <w:spacing w:val="-2"/>
              </w:rPr>
              <w:t>,</w:t>
            </w:r>
            <w:r w:rsidRPr="00775CA7">
              <w:rPr>
                <w:spacing w:val="-2"/>
              </w:rPr>
              <w:t xml:space="preserve"> Praha</w:t>
            </w:r>
            <w:r w:rsidRPr="00575FF2">
              <w:rPr>
                <w:spacing w:val="-2"/>
              </w:rPr>
              <w:t>,</w:t>
            </w:r>
            <w:r w:rsidRPr="00775CA7">
              <w:rPr>
                <w:spacing w:val="-2"/>
              </w:rPr>
              <w:t xml:space="preserve"> Academia 2001</w:t>
            </w:r>
            <w:r w:rsidRPr="00575FF2">
              <w:rPr>
                <w:spacing w:val="-2"/>
              </w:rPr>
              <w:t>,</w:t>
            </w:r>
            <w:r w:rsidRPr="00775CA7">
              <w:rPr>
                <w:spacing w:val="-2"/>
              </w:rPr>
              <w:t xml:space="preserve"> ISBN 80-200-0895-0.</w:t>
            </w:r>
          </w:p>
          <w:p w:rsidR="00775CA7" w:rsidRPr="00775CA7" w:rsidRDefault="00775CA7" w:rsidP="00775CA7">
            <w:pPr>
              <w:rPr>
                <w:spacing w:val="-2"/>
              </w:rPr>
            </w:pPr>
            <w:r w:rsidRPr="00775CA7">
              <w:rPr>
                <w:caps/>
                <w:spacing w:val="-2"/>
              </w:rPr>
              <w:t>Macek</w:t>
            </w:r>
            <w:r w:rsidRPr="00775CA7">
              <w:rPr>
                <w:spacing w:val="-2"/>
              </w:rPr>
              <w:t>, Josef</w:t>
            </w:r>
            <w:r w:rsidRPr="00575FF2">
              <w:rPr>
                <w:spacing w:val="-2"/>
              </w:rPr>
              <w:t>:</w:t>
            </w:r>
            <w:r w:rsidRPr="00775CA7">
              <w:rPr>
                <w:spacing w:val="-2"/>
              </w:rPr>
              <w:t xml:space="preserve"> </w:t>
            </w:r>
            <w:r w:rsidRPr="00775CA7">
              <w:rPr>
                <w:i/>
                <w:iCs/>
                <w:spacing w:val="-2"/>
              </w:rPr>
              <w:t>Jagellonský věk v českých zemích 1471</w:t>
            </w:r>
            <w:r w:rsidR="00575FF2" w:rsidRPr="00775CA7">
              <w:rPr>
                <w:i/>
              </w:rPr>
              <w:t>–</w:t>
            </w:r>
            <w:r w:rsidRPr="00775CA7">
              <w:rPr>
                <w:i/>
                <w:iCs/>
                <w:spacing w:val="-2"/>
              </w:rPr>
              <w:t>1526</w:t>
            </w:r>
            <w:r w:rsidRPr="00575FF2">
              <w:rPr>
                <w:i/>
                <w:iCs/>
                <w:spacing w:val="-2"/>
              </w:rPr>
              <w:t>,</w:t>
            </w:r>
            <w:r w:rsidRPr="00775CA7">
              <w:rPr>
                <w:i/>
                <w:iCs/>
                <w:spacing w:val="-2"/>
              </w:rPr>
              <w:t xml:space="preserve"> 3</w:t>
            </w:r>
            <w:r w:rsidR="00575FF2" w:rsidRPr="00775CA7">
              <w:rPr>
                <w:i/>
              </w:rPr>
              <w:t>–</w:t>
            </w:r>
            <w:r w:rsidRPr="00775CA7">
              <w:rPr>
                <w:i/>
                <w:iCs/>
                <w:spacing w:val="-2"/>
              </w:rPr>
              <w:t>4</w:t>
            </w:r>
            <w:r w:rsidRPr="00575FF2">
              <w:rPr>
                <w:i/>
                <w:iCs/>
                <w:spacing w:val="-2"/>
              </w:rPr>
              <w:t>,</w:t>
            </w:r>
            <w:r w:rsidRPr="00775CA7">
              <w:rPr>
                <w:spacing w:val="-2"/>
              </w:rPr>
              <w:t xml:space="preserve"> </w:t>
            </w:r>
            <w:r w:rsidRPr="00575FF2">
              <w:rPr>
                <w:spacing w:val="-2"/>
              </w:rPr>
              <w:t>2. v</w:t>
            </w:r>
            <w:r w:rsidRPr="00775CA7">
              <w:rPr>
                <w:spacing w:val="-2"/>
              </w:rPr>
              <w:t>yd., Praha</w:t>
            </w:r>
            <w:r w:rsidRPr="00575FF2">
              <w:rPr>
                <w:spacing w:val="-2"/>
              </w:rPr>
              <w:t>,</w:t>
            </w:r>
            <w:r w:rsidRPr="00775CA7">
              <w:rPr>
                <w:spacing w:val="-2"/>
              </w:rPr>
              <w:t xml:space="preserve"> Academia 2002</w:t>
            </w:r>
            <w:r w:rsidRPr="00575FF2">
              <w:rPr>
                <w:spacing w:val="-2"/>
              </w:rPr>
              <w:t>,</w:t>
            </w:r>
            <w:r w:rsidRPr="00775CA7">
              <w:rPr>
                <w:spacing w:val="-2"/>
              </w:rPr>
              <w:t xml:space="preserve"> ISBN 80-200-0976-0.</w:t>
            </w:r>
          </w:p>
          <w:p w:rsidR="00775CA7" w:rsidRPr="00775CA7" w:rsidRDefault="00775CA7" w:rsidP="006A3352">
            <w:r w:rsidRPr="00775CA7">
              <w:rPr>
                <w:i/>
                <w:iCs/>
              </w:rPr>
              <w:t>Moravští Lucemburkové,</w:t>
            </w:r>
            <w:r w:rsidRPr="00775CA7">
              <w:t xml:space="preserve"> Brno, Muzeum města Brna 2000, ISBN 80-901969-7-7.</w:t>
            </w:r>
          </w:p>
          <w:p w:rsidR="00775CA7" w:rsidRPr="00775CA7" w:rsidRDefault="00775CA7" w:rsidP="00E06F6C">
            <w:pPr>
              <w:rPr>
                <w:i/>
              </w:rPr>
            </w:pPr>
            <w:r w:rsidRPr="00775CA7">
              <w:rPr>
                <w:caps/>
              </w:rPr>
              <w:t>P</w:t>
            </w:r>
            <w:bookmarkStart w:id="0" w:name="_GoBack"/>
            <w:bookmarkEnd w:id="0"/>
            <w:r w:rsidRPr="00775CA7">
              <w:rPr>
                <w:caps/>
              </w:rPr>
              <w:t>ánek</w:t>
            </w:r>
            <w:r w:rsidRPr="00775CA7">
              <w:t xml:space="preserve">, Jaroslav </w:t>
            </w:r>
            <w:r w:rsidR="00575FF2">
              <w:t xml:space="preserve">et </w:t>
            </w:r>
            <w:r w:rsidRPr="00775CA7">
              <w:t xml:space="preserve">al.: </w:t>
            </w:r>
            <w:r w:rsidRPr="00775CA7">
              <w:rPr>
                <w:i/>
                <w:iCs/>
              </w:rPr>
              <w:t>Dějiny českých zemí</w:t>
            </w:r>
            <w:r w:rsidRPr="00775CA7">
              <w:t>, Praha, Karolinum 2008, ISBN 978-80-246-1544-8.</w:t>
            </w:r>
          </w:p>
          <w:p w:rsidR="00775CA7" w:rsidRPr="00775CA7" w:rsidRDefault="00775CA7" w:rsidP="00ED568E">
            <w:r w:rsidRPr="00775CA7">
              <w:rPr>
                <w:caps/>
              </w:rPr>
              <w:t>Petráň</w:t>
            </w:r>
            <w:r w:rsidRPr="00775CA7">
              <w:t xml:space="preserve">, Josef – </w:t>
            </w:r>
            <w:r w:rsidRPr="00775CA7">
              <w:rPr>
                <w:caps/>
              </w:rPr>
              <w:t>Pánek</w:t>
            </w:r>
            <w:r w:rsidRPr="00775CA7">
              <w:t xml:space="preserve">, Jaroslav – </w:t>
            </w:r>
            <w:r w:rsidRPr="00775CA7">
              <w:rPr>
                <w:caps/>
              </w:rPr>
              <w:t>Vorel</w:t>
            </w:r>
            <w:r w:rsidRPr="00775CA7">
              <w:t xml:space="preserve">, Petr (edd.): </w:t>
            </w:r>
            <w:r w:rsidRPr="00775CA7">
              <w:rPr>
                <w:i/>
                <w:iCs/>
              </w:rPr>
              <w:t xml:space="preserve">České dějiny ve znamení kultury. Výbor studií, </w:t>
            </w:r>
            <w:r w:rsidRPr="00775CA7">
              <w:t>Pardubice, Univerzita Pardubice 2010, ISBN 978-80-7395-336-2.</w:t>
            </w:r>
          </w:p>
          <w:p w:rsidR="00CF25C0" w:rsidRPr="00575FF2" w:rsidRDefault="00775CA7" w:rsidP="00775CA7">
            <w:pPr>
              <w:rPr>
                <w:i/>
                <w:spacing w:val="-10"/>
              </w:rPr>
            </w:pPr>
            <w:r w:rsidRPr="00775CA7">
              <w:rPr>
                <w:caps/>
                <w:spacing w:val="-10"/>
              </w:rPr>
              <w:t>Šmahel</w:t>
            </w:r>
            <w:r w:rsidRPr="00775CA7">
              <w:rPr>
                <w:spacing w:val="-10"/>
              </w:rPr>
              <w:t>, František</w:t>
            </w:r>
            <w:r w:rsidRPr="00575FF2">
              <w:rPr>
                <w:spacing w:val="-10"/>
              </w:rPr>
              <w:t>:</w:t>
            </w:r>
            <w:r w:rsidRPr="00775CA7">
              <w:rPr>
                <w:spacing w:val="-10"/>
              </w:rPr>
              <w:t xml:space="preserve"> </w:t>
            </w:r>
            <w:r w:rsidRPr="00775CA7">
              <w:rPr>
                <w:i/>
                <w:iCs/>
                <w:spacing w:val="-10"/>
              </w:rPr>
              <w:t>Husitské Čechy</w:t>
            </w:r>
            <w:r w:rsidRPr="00575FF2">
              <w:rPr>
                <w:i/>
                <w:iCs/>
                <w:spacing w:val="-10"/>
              </w:rPr>
              <w:t>. St</w:t>
            </w:r>
            <w:r w:rsidRPr="00775CA7">
              <w:rPr>
                <w:i/>
                <w:iCs/>
                <w:spacing w:val="-10"/>
              </w:rPr>
              <w:t>ruktury, procesy, ideje</w:t>
            </w:r>
            <w:r w:rsidRPr="00575FF2">
              <w:rPr>
                <w:i/>
                <w:iCs/>
                <w:spacing w:val="-10"/>
              </w:rPr>
              <w:t xml:space="preserve">, </w:t>
            </w:r>
            <w:r w:rsidRPr="00775CA7">
              <w:rPr>
                <w:spacing w:val="-10"/>
              </w:rPr>
              <w:t>Praha</w:t>
            </w:r>
            <w:r w:rsidRPr="00575FF2">
              <w:rPr>
                <w:spacing w:val="-10"/>
              </w:rPr>
              <w:t>,</w:t>
            </w:r>
            <w:r w:rsidRPr="00775CA7">
              <w:rPr>
                <w:spacing w:val="-10"/>
              </w:rPr>
              <w:t xml:space="preserve"> Nakladatelství Lidové noviny 2008</w:t>
            </w:r>
            <w:r w:rsidRPr="00575FF2">
              <w:rPr>
                <w:spacing w:val="-10"/>
              </w:rPr>
              <w:t>,</w:t>
            </w:r>
            <w:r w:rsidRPr="00775CA7">
              <w:rPr>
                <w:spacing w:val="-10"/>
              </w:rPr>
              <w:t xml:space="preserve"> ISBN 978-80-7106-938-6.</w:t>
            </w:r>
          </w:p>
        </w:tc>
      </w:tr>
      <w:tr w:rsidR="00CF25C0" w:rsidTr="00CF25C0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CF25C0" w:rsidRDefault="00CF25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CF25C0" w:rsidTr="00CF25C0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181C35">
            <w:pPr>
              <w:jc w:val="center"/>
            </w:pPr>
            <w:r>
              <w:t>14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CF25C0" w:rsidTr="00CF25C0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</w:t>
            </w:r>
            <w:r w:rsidR="00655B24">
              <w:rPr>
                <w:b/>
              </w:rPr>
              <w:t> </w:t>
            </w:r>
            <w:r>
              <w:rPr>
                <w:b/>
              </w:rPr>
              <w:t>vyučujícím</w:t>
            </w:r>
          </w:p>
        </w:tc>
      </w:tr>
      <w:tr w:rsidR="00CF25C0" w:rsidTr="00CF25C0">
        <w:trPr>
          <w:trHeight w:val="1109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>
            <w:pPr>
              <w:autoSpaceDE w:val="0"/>
              <w:autoSpaceDN w:val="0"/>
              <w:adjustRightInd w:val="0"/>
              <w:jc w:val="both"/>
            </w:pPr>
            <w:r w:rsidRPr="00181C35">
              <w:t>Poměr přímé výuky a samostudia odpovídá charakteru studijního předmětu</w:t>
            </w:r>
            <w:r w:rsidR="00B509FC">
              <w:t xml:space="preserve"> a použitým výukovým metodám. V </w:t>
            </w:r>
            <w:r w:rsidRPr="00181C35">
              <w:t xml:space="preserve">kombinované formě studia představuje přímá výuka formou blokových přednášek/cvičení/seminářů </w:t>
            </w:r>
            <w:r w:rsidR="00181C35" w:rsidRPr="00181C35">
              <w:t>25</w:t>
            </w:r>
            <w:r w:rsidR="00B509FC">
              <w:t xml:space="preserve"> % výuky v </w:t>
            </w:r>
            <w:r w:rsidRPr="00181C35">
              <w:t>prezenční formě studia, v nekontaktní části samostudia lze využít individuální elektronické konzultace (zejména e-mail, Skype apod.) a elektronické opory.</w:t>
            </w:r>
            <w:r>
              <w:t xml:space="preserve"> </w:t>
            </w:r>
          </w:p>
          <w:p w:rsidR="00CF25C0" w:rsidRDefault="00CF25C0">
            <w:pPr>
              <w:autoSpaceDE w:val="0"/>
              <w:autoSpaceDN w:val="0"/>
              <w:adjustRightInd w:val="0"/>
              <w:jc w:val="both"/>
            </w:pPr>
            <w:r>
              <w:t>Pro předmět je připravena e-</w:t>
            </w:r>
            <w:proofErr w:type="spellStart"/>
            <w:r>
              <w:t>learningová</w:t>
            </w:r>
            <w:proofErr w:type="spellEnd"/>
            <w:r>
              <w:t xml:space="preserve"> studijní opora, která je dostupná na http </w:t>
            </w:r>
            <w:r w:rsidR="00181C35">
              <w:rPr>
                <w:i/>
                <w:highlight w:val="yellow"/>
              </w:rPr>
              <w:t>DOPLNIT</w:t>
            </w:r>
            <w:r>
              <w:rPr>
                <w:i/>
                <w:highlight w:val="yellow"/>
              </w:rPr>
              <w:t>.</w:t>
            </w:r>
          </w:p>
          <w:p w:rsidR="00CF25C0" w:rsidRDefault="00CF25C0">
            <w:pPr>
              <w:jc w:val="both"/>
              <w:rPr>
                <w:i/>
                <w:highlight w:val="yellow"/>
              </w:rPr>
            </w:pPr>
          </w:p>
        </w:tc>
      </w:tr>
    </w:tbl>
    <w:p w:rsidR="00516F33" w:rsidRDefault="00516F33"/>
    <w:sectPr w:rsidR="00516F33" w:rsidSect="00CB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4"/>
    <w:multiLevelType w:val="hybridMultilevel"/>
    <w:tmpl w:val="89E825BA"/>
    <w:lvl w:ilvl="0" w:tplc="C00618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8230A"/>
    <w:multiLevelType w:val="hybridMultilevel"/>
    <w:tmpl w:val="FE383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1E3"/>
    <w:multiLevelType w:val="hybridMultilevel"/>
    <w:tmpl w:val="3A6474F4"/>
    <w:lvl w:ilvl="0" w:tplc="040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094975"/>
    <w:rsid w:val="000C43FE"/>
    <w:rsid w:val="000D2703"/>
    <w:rsid w:val="00107741"/>
    <w:rsid w:val="00181C35"/>
    <w:rsid w:val="0020283F"/>
    <w:rsid w:val="00292381"/>
    <w:rsid w:val="003D5E9E"/>
    <w:rsid w:val="00410D5C"/>
    <w:rsid w:val="004609CF"/>
    <w:rsid w:val="00460E84"/>
    <w:rsid w:val="00516F33"/>
    <w:rsid w:val="00575FF2"/>
    <w:rsid w:val="005D3C64"/>
    <w:rsid w:val="005E3E1D"/>
    <w:rsid w:val="005F69FC"/>
    <w:rsid w:val="00655B24"/>
    <w:rsid w:val="006A3352"/>
    <w:rsid w:val="00775CA7"/>
    <w:rsid w:val="007C12DD"/>
    <w:rsid w:val="00804DB8"/>
    <w:rsid w:val="009B61E4"/>
    <w:rsid w:val="00A37BEE"/>
    <w:rsid w:val="00AA3C57"/>
    <w:rsid w:val="00B13EC3"/>
    <w:rsid w:val="00B509FC"/>
    <w:rsid w:val="00B85B91"/>
    <w:rsid w:val="00CB71BE"/>
    <w:rsid w:val="00CF25C0"/>
    <w:rsid w:val="00D013CB"/>
    <w:rsid w:val="00D64D54"/>
    <w:rsid w:val="00DA3403"/>
    <w:rsid w:val="00DB7BD9"/>
    <w:rsid w:val="00E06F6C"/>
    <w:rsid w:val="00ED568E"/>
    <w:rsid w:val="00EE1B1D"/>
    <w:rsid w:val="00EE3104"/>
    <w:rsid w:val="00F05882"/>
    <w:rsid w:val="00F60FCD"/>
    <w:rsid w:val="00FE4013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1">
    <w:name w:val="Standa1"/>
    <w:uiPriority w:val="99"/>
    <w:rsid w:val="0041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0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1">
    <w:name w:val="Standa1"/>
    <w:uiPriority w:val="99"/>
    <w:rsid w:val="0041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0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59">
          <w:marLeft w:val="46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4FEF-A45A-4996-A19B-2E56BAB9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Pažout Jaroslav, doc. PhDr., Ph.D.</dc:creator>
  <cp:lastModifiedBy>Milan Svoboda</cp:lastModifiedBy>
  <cp:revision>7</cp:revision>
  <dcterms:created xsi:type="dcterms:W3CDTF">2018-04-12T06:52:00Z</dcterms:created>
  <dcterms:modified xsi:type="dcterms:W3CDTF">2018-04-12T13:02:00Z</dcterms:modified>
</cp:coreProperties>
</file>