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73185D" w:rsidTr="0073185D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Default="0073185D" w:rsidP="001E10C6">
            <w:pPr>
              <w:jc w:val="both"/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 xml:space="preserve">Historický </w:t>
            </w:r>
            <w:r w:rsidR="00D1113A">
              <w:rPr>
                <w:b/>
                <w:sz w:val="24"/>
                <w:szCs w:val="24"/>
              </w:rPr>
              <w:t>pro</w:t>
            </w:r>
            <w:r w:rsidRPr="0073185D">
              <w:rPr>
                <w:b/>
                <w:sz w:val="24"/>
                <w:szCs w:val="24"/>
              </w:rPr>
              <w:t>seminář</w:t>
            </w:r>
          </w:p>
          <w:p w:rsidR="0073185D" w:rsidRPr="0073185D" w:rsidRDefault="0073185D" w:rsidP="001E10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73185D">
            <w:r>
              <w:t>Povinný</w:t>
            </w:r>
            <w:r w:rsidRPr="00D55F57"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2</w:t>
            </w:r>
            <w:r w:rsidRPr="00D55F57">
              <w:t>/</w:t>
            </w:r>
            <w:r>
              <w:t>L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0p + 28s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2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Ne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Seminář</w:t>
            </w:r>
          </w:p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85D" w:rsidRPr="00D55F57" w:rsidRDefault="0073185D" w:rsidP="0073185D">
            <w:pPr>
              <w:rPr>
                <w:highlight w:val="yellow"/>
              </w:rPr>
            </w:pPr>
            <w:r w:rsidRPr="00D55F57">
              <w:t>Aktivní účast na seminářích, plnění zadávaných úkolů</w:t>
            </w:r>
            <w:r>
              <w:t>.</w:t>
            </w:r>
          </w:p>
        </w:tc>
      </w:tr>
      <w:tr w:rsidR="0073185D" w:rsidTr="0073185D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doc. PhDr. Jaroslav Pažout, Ph</w:t>
            </w:r>
            <w:r>
              <w:t>.</w:t>
            </w:r>
            <w:r w:rsidRPr="00D55F57">
              <w:t>D.</w:t>
            </w:r>
          </w:p>
        </w:tc>
      </w:tr>
      <w:tr w:rsidR="0073185D" w:rsidTr="0073185D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 xml:space="preserve">Vedení seminářů 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310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912355" w:rsidRDefault="0073185D" w:rsidP="001E10C6">
            <w:pPr>
              <w:jc w:val="both"/>
            </w:pPr>
            <w:r w:rsidRPr="00D55F57">
              <w:rPr>
                <w:b/>
              </w:rPr>
              <w:t>Semináře</w:t>
            </w:r>
            <w:r w:rsidRPr="00D55F57">
              <w:t>: doc. PhDr. Jaroslav Pažout, Ph</w:t>
            </w:r>
            <w:r>
              <w:t>.</w:t>
            </w:r>
            <w:r w:rsidRPr="00D55F57">
              <w:t>D.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Default="0073185D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5D" w:rsidRDefault="0073185D" w:rsidP="001E10C6">
            <w:pPr>
              <w:jc w:val="both"/>
            </w:pPr>
          </w:p>
        </w:tc>
      </w:tr>
      <w:tr w:rsidR="0073185D" w:rsidTr="0073185D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2C5ACD" w:rsidRDefault="0073185D" w:rsidP="001E10C6">
            <w:pPr>
              <w:jc w:val="both"/>
            </w:pPr>
            <w:r w:rsidRPr="00D55F57">
              <w:t xml:space="preserve">Základem </w:t>
            </w:r>
            <w:r>
              <w:t>pro</w:t>
            </w:r>
            <w:r w:rsidRPr="00D55F57">
              <w:t>semináře je praktické uplatnění dovedností studujících při specializov</w:t>
            </w:r>
            <w:r>
              <w:t>ané práci s informačními zdroji</w:t>
            </w:r>
            <w:r w:rsidRPr="00D55F57">
              <w:t xml:space="preserve"> v oboru historie, s archivními i </w:t>
            </w:r>
            <w:r>
              <w:t xml:space="preserve">tiskem </w:t>
            </w:r>
            <w:r w:rsidRPr="00D55F57">
              <w:t xml:space="preserve">vydanými prameny a odbornou literaturou. Studující bude rozvíjet nabyté znalosti  postupů historikovy práce při heuristice a kritice pramenů i literatury a tvorbě seminární práce v různých oblastech historie. </w:t>
            </w:r>
            <w:r w:rsidR="00D1113A">
              <w:t>Tento proseminář je zaměřen na</w:t>
            </w:r>
            <w:r w:rsidRPr="00D55F57">
              <w:t xml:space="preserve"> </w:t>
            </w:r>
            <w:r w:rsidR="00D1113A">
              <w:rPr>
                <w:b/>
                <w:bCs/>
              </w:rPr>
              <w:t>p</w:t>
            </w:r>
            <w:r w:rsidRPr="00D55F57">
              <w:rPr>
                <w:b/>
                <w:bCs/>
              </w:rPr>
              <w:t>roblematik</w:t>
            </w:r>
            <w:r w:rsidR="00D1113A">
              <w:rPr>
                <w:b/>
                <w:bCs/>
              </w:rPr>
              <w:t>u</w:t>
            </w:r>
            <w:r w:rsidRPr="00D55F57">
              <w:rPr>
                <w:b/>
                <w:bCs/>
              </w:rPr>
              <w:t xml:space="preserve"> studia soudobých dějin. </w:t>
            </w:r>
          </w:p>
          <w:p w:rsidR="0073185D" w:rsidRPr="00D55F57" w:rsidRDefault="0073185D" w:rsidP="001E10C6">
            <w:pPr>
              <w:jc w:val="both"/>
              <w:rPr>
                <w:b/>
                <w:bCs/>
              </w:rPr>
            </w:pPr>
          </w:p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Semináře:</w:t>
            </w:r>
          </w:p>
          <w:p w:rsidR="0073185D" w:rsidRPr="00D55F57" w:rsidRDefault="0073185D" w:rsidP="001E10C6">
            <w:pPr>
              <w:jc w:val="both"/>
            </w:pPr>
            <w:r w:rsidRPr="00D55F57">
              <w:t xml:space="preserve">Cílem </w:t>
            </w:r>
            <w:r w:rsidR="00D1113A">
              <w:t>pro</w:t>
            </w:r>
            <w:bookmarkStart w:id="0" w:name="_GoBack"/>
            <w:bookmarkEnd w:id="0"/>
            <w:r w:rsidRPr="00D55F57">
              <w:t xml:space="preserve">seminářů je seznámení posluchačů s problematikou studia soudobých dějin, kterými v československém kontextu většinou </w:t>
            </w:r>
            <w:r>
              <w:t>rozumíme období od roku</w:t>
            </w:r>
            <w:r w:rsidRPr="00D55F57">
              <w:t xml:space="preserve"> 1945 prakticky až do současnosti. Studenti si osvojí (většinou na základě plnění zadaných úkolů) znalosti o důležitých vědeckých institucích v ČR i v zahraničí zabývající</w:t>
            </w:r>
            <w:r>
              <w:t>ch</w:t>
            </w:r>
            <w:r w:rsidRPr="00D55F57">
              <w:t xml:space="preserve"> se studiem soudobých dějin, nej</w:t>
            </w:r>
            <w:r>
              <w:t>významnějších odborných časopisech, lexikální literatuře a edičních řadách</w:t>
            </w:r>
            <w:r w:rsidRPr="00D55F57">
              <w:t>, seznámí se s možností využít výsledků výzkumů příbuzných společenskovědních oborů a se základy správního vývoje v poválečném Československu, jehož znalost je klíčem k relevantnímu pramennému výzkumu. Druhá část kurzu je věnována rozboru jednotlivých typů prame</w:t>
            </w:r>
            <w:r>
              <w:t>nů, včetně těch, které jsou specifickou záležitostí moderních dějin</w:t>
            </w:r>
            <w:r w:rsidRPr="00D55F57">
              <w:t xml:space="preserve"> (oral history, zvukové, fotografické a filmové dokumenty).</w:t>
            </w:r>
          </w:p>
          <w:p w:rsidR="0073185D" w:rsidRPr="00D55F57" w:rsidRDefault="0073185D" w:rsidP="001E10C6">
            <w:pPr>
              <w:jc w:val="both"/>
            </w:pPr>
          </w:p>
          <w:p w:rsidR="0073185D" w:rsidRPr="00D55F57" w:rsidRDefault="0073185D" w:rsidP="001E10C6">
            <w:pPr>
              <w:jc w:val="both"/>
              <w:rPr>
                <w:b/>
              </w:rPr>
            </w:pPr>
            <w:r>
              <w:rPr>
                <w:b/>
              </w:rPr>
              <w:t>Te</w:t>
            </w:r>
            <w:r w:rsidRPr="00D55F57">
              <w:rPr>
                <w:b/>
              </w:rPr>
              <w:t>matické vymezení:</w:t>
            </w:r>
          </w:p>
          <w:p w:rsidR="0073185D" w:rsidRPr="00D55F57" w:rsidRDefault="0073185D" w:rsidP="001E10C6">
            <w:pPr>
              <w:jc w:val="both"/>
            </w:pPr>
            <w:r w:rsidRPr="00D55F57">
              <w:t>1. Základní uvedení do problematiky, vymezení termínu „soudobé dějiny“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2. Institucionální zakotvení výzkumu soudobých dějin v ČR a SR, významné vědecké instituce v</w:t>
            </w:r>
            <w:r>
              <w:t> </w:t>
            </w:r>
            <w:r w:rsidRPr="00D55F57">
              <w:t>zahraničí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3. Využití výsledků příbuzných společenskovědních oborů (sociologie, etnologie, demografie, historická geografie)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4. Bibliografie soudobých dějin, lexikální literatura a základní periodika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5. Základy správního vývoje v Československu (včetně aparátu Komunistické strany Československa a Národní fronty)</w:t>
            </w:r>
            <w: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6. Problematika dochování pramenů soudobých dějin, jejich uložení a přístupnosti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7. Historické prameny – tištěné (normativní prameny, statistiky, dobová periodika aj.)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8. Historické prameny – písemné prameny (se zaměřením na dokumenty vytvořené orgány komunistické strany, písemnosti státní provenience mimo </w:t>
            </w:r>
            <w:proofErr w:type="spellStart"/>
            <w:r w:rsidRPr="00D55F57">
              <w:rPr>
                <w:bCs/>
              </w:rPr>
              <w:t>státněbezpečnostních</w:t>
            </w:r>
            <w:proofErr w:type="spellEnd"/>
            <w:r w:rsidRPr="00D55F57">
              <w:rPr>
                <w:bCs/>
              </w:rPr>
              <w:t xml:space="preserve"> materiálů a na prameny osobní povahy)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9. Historické prameny – prameny </w:t>
            </w:r>
            <w:proofErr w:type="spellStart"/>
            <w:r w:rsidRPr="00D55F57">
              <w:rPr>
                <w:bCs/>
              </w:rPr>
              <w:t>státněbezpečnostní</w:t>
            </w:r>
            <w:proofErr w:type="spellEnd"/>
            <w:r w:rsidRPr="00D55F57">
              <w:rPr>
                <w:bCs/>
              </w:rPr>
              <w:t xml:space="preserve"> provenience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10. Historické prameny – deníky a memoárová literatura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11. Historické prameny – oral history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rPr>
                <w:bCs/>
              </w:rPr>
              <w:t>12. Historické prameny – zvukové, fotografické a filmové dokumenty, rozhlas a televize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13. Historické prameny – hraný film a jeho interpretace</w:t>
            </w:r>
            <w:r>
              <w:rPr>
                <w:bCs/>
              </w:rPr>
              <w:t>.</w:t>
            </w:r>
          </w:p>
          <w:p w:rsidR="0073185D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14. Interpretace </w:t>
            </w:r>
            <w:r>
              <w:rPr>
                <w:bCs/>
              </w:rPr>
              <w:t>p</w:t>
            </w:r>
            <w:r w:rsidRPr="00D55F57">
              <w:rPr>
                <w:bCs/>
              </w:rPr>
              <w:t>ražského jara 1968</w:t>
            </w:r>
            <w:r>
              <w:rPr>
                <w:bCs/>
              </w:rPr>
              <w:t>/69</w:t>
            </w:r>
            <w:r w:rsidRPr="00D55F57">
              <w:rPr>
                <w:bCs/>
              </w:rPr>
              <w:t xml:space="preserve"> jako příklad historické diskuse</w:t>
            </w:r>
            <w:r>
              <w:rPr>
                <w:bCs/>
              </w:rPr>
              <w:t>.</w:t>
            </w:r>
          </w:p>
          <w:p w:rsidR="0073185D" w:rsidRPr="000B390E" w:rsidRDefault="0073185D" w:rsidP="001E10C6">
            <w:pPr>
              <w:jc w:val="both"/>
            </w:pPr>
          </w:p>
        </w:tc>
      </w:tr>
      <w:tr w:rsidR="0073185D" w:rsidTr="0073185D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85D" w:rsidRPr="00286F75" w:rsidRDefault="0073185D" w:rsidP="001E10C6">
            <w:pPr>
              <w:jc w:val="both"/>
              <w:rPr>
                <w:b/>
              </w:rPr>
            </w:pPr>
            <w:r w:rsidRPr="00286F75">
              <w:rPr>
                <w:b/>
              </w:rPr>
              <w:t>Povinná literatura:</w:t>
            </w:r>
          </w:p>
          <w:p w:rsidR="0073185D" w:rsidRPr="00286F75" w:rsidRDefault="0073185D" w:rsidP="001E10C6">
            <w:pPr>
              <w:jc w:val="both"/>
            </w:pPr>
            <w:r w:rsidRPr="00286F75">
              <w:t xml:space="preserve">ČECHUROVÁ, Jana – RANDÁK, Jan, et al.: </w:t>
            </w:r>
            <w:r w:rsidRPr="00286F75">
              <w:rPr>
                <w:rStyle w:val="sourcedocument"/>
                <w:i/>
              </w:rPr>
              <w:t>Základní problémy studia moderních a soudobých dějin,</w:t>
            </w:r>
            <w:r w:rsidRPr="00286F75">
              <w:t xml:space="preserve"> Praha, Nakladatelství Lidové noviny 2014, ISBN </w:t>
            </w:r>
            <w:r w:rsidRPr="00286F75">
              <w:rPr>
                <w:rStyle w:val="field20"/>
              </w:rPr>
              <w:t>978-80-7422-309-9.</w:t>
            </w:r>
          </w:p>
          <w:p w:rsidR="0073185D" w:rsidRPr="00286F75" w:rsidRDefault="0073185D" w:rsidP="001E10C6">
            <w:pPr>
              <w:jc w:val="both"/>
            </w:pPr>
          </w:p>
          <w:p w:rsidR="0073185D" w:rsidRPr="00286F75" w:rsidRDefault="0073185D" w:rsidP="001E10C6">
            <w:pPr>
              <w:jc w:val="both"/>
              <w:rPr>
                <w:b/>
              </w:rPr>
            </w:pPr>
            <w:r w:rsidRPr="00286F75">
              <w:rPr>
                <w:b/>
              </w:rPr>
              <w:t>Doporučená literatura: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</w:pPr>
            <w:r w:rsidRPr="00286F75">
              <w:t xml:space="preserve">BARTLOVÁ, Milena: </w:t>
            </w:r>
            <w:r w:rsidRPr="00286F75">
              <w:rPr>
                <w:i/>
              </w:rPr>
              <w:t>Pop History. O věrohodnosti historických románů, filmů, komiksů a počítačových her</w:t>
            </w:r>
            <w:r w:rsidRPr="00286F75">
              <w:t>, Praha, Nakladatelství Lidové noviny 2003, ISBN 80-7106-345-2.</w:t>
            </w:r>
          </w:p>
          <w:p w:rsidR="0073185D" w:rsidRPr="00286F75" w:rsidRDefault="0073185D" w:rsidP="001E10C6">
            <w:pPr>
              <w:jc w:val="both"/>
            </w:pPr>
            <w:r w:rsidRPr="00286F75">
              <w:lastRenderedPageBreak/>
              <w:t xml:space="preserve">KOVÁČ, Dušan – HUDEK, Adam – HADLER, Frank: </w:t>
            </w:r>
            <w:proofErr w:type="spellStart"/>
            <w:r w:rsidRPr="00286F75">
              <w:rPr>
                <w:i/>
                <w:iCs/>
              </w:rPr>
              <w:t>Vademecum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súčasných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dejín</w:t>
            </w:r>
            <w:proofErr w:type="spellEnd"/>
            <w:r w:rsidRPr="00286F75">
              <w:rPr>
                <w:i/>
                <w:iCs/>
              </w:rPr>
              <w:t xml:space="preserve">, Slovensko. </w:t>
            </w:r>
            <w:proofErr w:type="spellStart"/>
            <w:r w:rsidRPr="00286F75">
              <w:rPr>
                <w:i/>
                <w:iCs/>
              </w:rPr>
              <w:t>Sprievodca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archívmi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výskumnými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inštitúciami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knižnicami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spoločnosťami</w:t>
            </w:r>
            <w:proofErr w:type="spellEnd"/>
            <w:r w:rsidRPr="00286F75">
              <w:rPr>
                <w:i/>
                <w:iCs/>
              </w:rPr>
              <w:t xml:space="preserve"> a </w:t>
            </w:r>
            <w:proofErr w:type="spellStart"/>
            <w:r w:rsidRPr="00286F75">
              <w:rPr>
                <w:i/>
                <w:iCs/>
              </w:rPr>
              <w:t>múz</w:t>
            </w:r>
            <w:r>
              <w:rPr>
                <w:i/>
                <w:iCs/>
              </w:rPr>
              <w:t>e</w:t>
            </w:r>
            <w:r w:rsidRPr="00286F75">
              <w:rPr>
                <w:i/>
                <w:iCs/>
              </w:rPr>
              <w:t>ami</w:t>
            </w:r>
            <w:proofErr w:type="spellEnd"/>
            <w:r w:rsidRPr="00286F75">
              <w:t xml:space="preserve">, Bratislava, Historický ústav SAV – </w:t>
            </w:r>
            <w:proofErr w:type="spellStart"/>
            <w:r w:rsidRPr="00286F75">
              <w:t>Berlin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Bundesstiftung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zur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Aufarbeitung</w:t>
            </w:r>
            <w:proofErr w:type="spellEnd"/>
            <w:r w:rsidRPr="00286F75">
              <w:t xml:space="preserve"> der SED-Diktatur 2008.</w:t>
            </w:r>
          </w:p>
          <w:p w:rsidR="0073185D" w:rsidRPr="00286F75" w:rsidRDefault="0073185D" w:rsidP="001E10C6">
            <w:pPr>
              <w:jc w:val="both"/>
              <w:rPr>
                <w:i/>
              </w:rPr>
            </w:pPr>
            <w:r w:rsidRPr="00286F75">
              <w:t>KUKLÍK, Jan</w:t>
            </w:r>
            <w:r>
              <w:t>,</w:t>
            </w:r>
            <w:r w:rsidRPr="00286F75">
              <w:t xml:space="preserve"> et. </w:t>
            </w:r>
            <w:proofErr w:type="gramStart"/>
            <w:r w:rsidRPr="00286F75">
              <w:t>al</w:t>
            </w:r>
            <w:proofErr w:type="gramEnd"/>
            <w:r w:rsidRPr="00286F75">
              <w:t xml:space="preserve">.: </w:t>
            </w:r>
            <w:r w:rsidRPr="00286F75">
              <w:rPr>
                <w:rStyle w:val="sourcedocument"/>
                <w:i/>
              </w:rPr>
              <w:t>Vývoj československého práva 1945–1989</w:t>
            </w:r>
            <w:r w:rsidRPr="00286F75">
              <w:t>, Praha, Linde 2008, ISBN 978-80-7201-741-6.</w:t>
            </w:r>
          </w:p>
          <w:p w:rsidR="0073185D" w:rsidRPr="0055536F" w:rsidRDefault="0073185D" w:rsidP="001E10C6">
            <w:pPr>
              <w:pStyle w:val="Zkladntext"/>
              <w:spacing w:after="0"/>
              <w:jc w:val="both"/>
            </w:pPr>
            <w:r w:rsidRPr="00286F75">
              <w:t xml:space="preserve">LITERA, Bohuslav – TEJCHMAN, Miroslav – VYKOUKAL, Jiří: </w:t>
            </w:r>
            <w:r w:rsidRPr="00286F75">
              <w:rPr>
                <w:i/>
              </w:rPr>
              <w:t xml:space="preserve">Východ.  Vznik, vývoj a rozpad sovětského bloku </w:t>
            </w:r>
            <w:r w:rsidRPr="0055536F">
              <w:rPr>
                <w:i/>
              </w:rPr>
              <w:t>1944–1989</w:t>
            </w:r>
            <w:r w:rsidRPr="0055536F">
              <w:t>,</w:t>
            </w:r>
            <w:r>
              <w:t xml:space="preserve"> </w:t>
            </w:r>
            <w:r w:rsidRPr="0055536F">
              <w:t>Praha, Libri 2017, ISBN 978-80-7277-561-3.</w:t>
            </w:r>
          </w:p>
          <w:p w:rsidR="0073185D" w:rsidRPr="004B137D" w:rsidRDefault="0073185D" w:rsidP="001E10C6">
            <w:pPr>
              <w:pStyle w:val="Nadpis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Einführung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die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Zeitgeschichte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hyperlink r:id="rId4" w:history="1">
              <w:r w:rsidRPr="0073185D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MÖLLER</w:t>
              </w:r>
            </w:hyperlink>
            <w:r w:rsidRPr="004B137D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Horst – WENGST, Udo (edd.), München, </w:t>
            </w:r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C. H. Beck </w:t>
            </w:r>
            <w:proofErr w:type="spellStart"/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Verlag</w:t>
            </w:r>
            <w:proofErr w:type="spellEnd"/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2003, ISBN 978-3406502460.</w:t>
            </w:r>
          </w:p>
          <w:p w:rsidR="0073185D" w:rsidRPr="00286F75" w:rsidRDefault="0073185D" w:rsidP="001E10C6">
            <w:pPr>
              <w:jc w:val="both"/>
            </w:pPr>
            <w:r w:rsidRPr="00286F75">
              <w:t xml:space="preserve">MONACO, James: </w:t>
            </w:r>
            <w:r w:rsidRPr="00286F75">
              <w:rPr>
                <w:i/>
                <w:iCs/>
              </w:rPr>
              <w:t>Jak číst film. Svět filmů, médií a multimédií</w:t>
            </w:r>
            <w:r w:rsidRPr="00286F75">
              <w:t xml:space="preserve">, Praha, </w:t>
            </w:r>
            <w:proofErr w:type="spellStart"/>
            <w:r w:rsidRPr="00286F75">
              <w:t>Albartros</w:t>
            </w:r>
            <w:proofErr w:type="spellEnd"/>
            <w:r w:rsidRPr="00286F75">
              <w:t xml:space="preserve"> 2004, ISBN 80-00-01410-6.</w:t>
            </w:r>
          </w:p>
          <w:p w:rsidR="0073185D" w:rsidRPr="00286F75" w:rsidRDefault="0073185D" w:rsidP="001E10C6">
            <w:pPr>
              <w:jc w:val="both"/>
            </w:pPr>
            <w:r w:rsidRPr="00286F75">
              <w:t>PETER, Matthias – SCHR</w:t>
            </w:r>
            <w:r w:rsidRPr="0055536F">
              <w:t>Ö</w:t>
            </w:r>
            <w:r w:rsidRPr="00286F75">
              <w:t>DER, Hans-</w:t>
            </w:r>
            <w:proofErr w:type="spellStart"/>
            <w:r w:rsidRPr="00286F75">
              <w:t>Jürgen</w:t>
            </w:r>
            <w:proofErr w:type="spellEnd"/>
            <w:r w:rsidRPr="00286F75">
              <w:t>:</w:t>
            </w:r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Einführung</w:t>
            </w:r>
            <w:proofErr w:type="spellEnd"/>
            <w:r w:rsidRPr="00286F75">
              <w:rPr>
                <w:i/>
              </w:rPr>
              <w:t xml:space="preserve"> in </w:t>
            </w:r>
            <w:proofErr w:type="spellStart"/>
            <w:r w:rsidRPr="00286F75">
              <w:rPr>
                <w:i/>
              </w:rPr>
              <w:t>das</w:t>
            </w:r>
            <w:proofErr w:type="spellEnd"/>
            <w:r w:rsidRPr="00286F75">
              <w:rPr>
                <w:i/>
              </w:rPr>
              <w:t xml:space="preserve"> Studium der </w:t>
            </w:r>
            <w:proofErr w:type="spellStart"/>
            <w:r w:rsidRPr="00286F75">
              <w:rPr>
                <w:i/>
              </w:rPr>
              <w:t>Zeitgeschichte</w:t>
            </w:r>
            <w:proofErr w:type="spellEnd"/>
            <w:r w:rsidRPr="00286F75">
              <w:rPr>
                <w:i/>
              </w:rPr>
              <w:t xml:space="preserve">, </w:t>
            </w:r>
            <w:proofErr w:type="spellStart"/>
            <w:r w:rsidRPr="00286F75">
              <w:t>Paderborn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München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Wien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Zürich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Schöningh</w:t>
            </w:r>
            <w:proofErr w:type="spellEnd"/>
            <w:r w:rsidRPr="00286F75">
              <w:t xml:space="preserve"> 1994, ISBN </w:t>
            </w:r>
            <w:hyperlink r:id="rId5" w:tooltip="3-506-99436-0" w:history="1">
              <w:r w:rsidRPr="0073185D">
                <w:rPr>
                  <w:rStyle w:val="Hypertextovodkaz"/>
                  <w:color w:val="auto"/>
                  <w:u w:val="none"/>
                </w:rPr>
                <w:t>3-506-99436-0</w:t>
              </w:r>
            </w:hyperlink>
            <w:r w:rsidRPr="004D3746">
              <w:rPr>
                <w:rStyle w:val="Hypertextovodkaz"/>
              </w:rPr>
              <w:t>.</w:t>
            </w:r>
          </w:p>
          <w:p w:rsidR="0073185D" w:rsidRPr="00286F75" w:rsidRDefault="0073185D" w:rsidP="001E10C6">
            <w:pPr>
              <w:jc w:val="both"/>
            </w:pPr>
            <w:r w:rsidRPr="00286F75">
              <w:t>PRŮCHA, Václav</w:t>
            </w:r>
            <w:r>
              <w:t>,</w:t>
            </w:r>
            <w:r w:rsidRPr="00286F75">
              <w:t xml:space="preserve"> et al.: </w:t>
            </w:r>
            <w:r w:rsidRPr="00286F75">
              <w:rPr>
                <w:i/>
              </w:rPr>
              <w:t>Hospodářské a sociální dějiny Československa 1918–1992, 2. díl: Období 1945–1992</w:t>
            </w:r>
            <w:r w:rsidRPr="00286F75">
              <w:t>, Praha, Doplněk 2009, ISBN 978-80-7239-228-5.</w:t>
            </w:r>
          </w:p>
          <w:p w:rsidR="0073185D" w:rsidRPr="00286F75" w:rsidRDefault="0073185D" w:rsidP="001E10C6">
            <w:pPr>
              <w:jc w:val="both"/>
            </w:pPr>
            <w:r w:rsidRPr="00286F75">
              <w:t>SZCZEPANIK, Petr</w:t>
            </w:r>
            <w:r>
              <w:t>,</w:t>
            </w:r>
            <w:r w:rsidRPr="00286F75">
              <w:t xml:space="preserve"> et al.:</w:t>
            </w:r>
            <w:r w:rsidRPr="00286F75">
              <w:rPr>
                <w:rStyle w:val="Zdraznn"/>
                <w:rFonts w:eastAsiaTheme="majorEastAsia"/>
                <w:color w:val="000000"/>
              </w:rPr>
              <w:t xml:space="preserve"> Nová filmová historie. Antologie současného myšlení o dějinách kinematografie a audiovizuální kultury</w:t>
            </w:r>
            <w:r w:rsidRPr="00286F75">
              <w:t xml:space="preserve">, Praha, </w:t>
            </w:r>
            <w:proofErr w:type="spellStart"/>
            <w:r w:rsidRPr="00286F75">
              <w:rPr>
                <w:rStyle w:val="st"/>
              </w:rPr>
              <w:t>Herrmann</w:t>
            </w:r>
            <w:proofErr w:type="spellEnd"/>
            <w:r w:rsidRPr="00286F75">
              <w:rPr>
                <w:rStyle w:val="st"/>
              </w:rPr>
              <w:t xml:space="preserve"> &amp; synové</w:t>
            </w:r>
            <w:r w:rsidRPr="00286F75">
              <w:t xml:space="preserve"> 2004.</w:t>
            </w:r>
          </w:p>
          <w:p w:rsidR="0073185D" w:rsidRPr="00286F75" w:rsidRDefault="0073185D" w:rsidP="001E10C6">
            <w:pPr>
              <w:jc w:val="both"/>
            </w:pPr>
            <w:proofErr w:type="spellStart"/>
            <w:r w:rsidRPr="00286F75">
              <w:rPr>
                <w:i/>
              </w:rPr>
              <w:t>Vademecum</w:t>
            </w:r>
            <w:proofErr w:type="spellEnd"/>
            <w:r w:rsidRPr="00286F75">
              <w:rPr>
                <w:i/>
              </w:rPr>
              <w:t xml:space="preserve"> soudobých dějin. Průvodce po archivech, badatelských institucích, knihovnách, sdružení</w:t>
            </w:r>
            <w:r>
              <w:rPr>
                <w:i/>
              </w:rPr>
              <w:t>ch, muzeích a </w:t>
            </w:r>
            <w:r w:rsidRPr="00286F75">
              <w:rPr>
                <w:i/>
              </w:rPr>
              <w:t xml:space="preserve">památnících, </w:t>
            </w:r>
            <w:r w:rsidRPr="00286F75">
              <w:t xml:space="preserve">TŮMA Oldřich – SVOBODOVÁ, Jitka – MÄHLERT, Ulrich (edd.), Praha, Ústav pro soudobé dějiny AV ČR – </w:t>
            </w:r>
            <w:proofErr w:type="spellStart"/>
            <w:r w:rsidRPr="00286F75">
              <w:t>Berlin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Stiftung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zur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Aufarbeitung</w:t>
            </w:r>
            <w:proofErr w:type="spellEnd"/>
            <w:r w:rsidRPr="00286F75">
              <w:t xml:space="preserve"> der SED-Diktatur 2005, ISBN 80-7285-063-6 (online: http://www.usd.cas.cz/elektronicke-publikace/).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6F75">
              <w:t xml:space="preserve">VÁLEK, Vlastimil: </w:t>
            </w:r>
            <w:r w:rsidRPr="00286F75">
              <w:rPr>
                <w:i/>
              </w:rPr>
              <w:t>Memoárová literatura 20. století,</w:t>
            </w:r>
            <w:r w:rsidRPr="00286F75">
              <w:t xml:space="preserve"> Brno, </w:t>
            </w:r>
            <w:proofErr w:type="spellStart"/>
            <w:r w:rsidRPr="00286F75">
              <w:t>Cerm</w:t>
            </w:r>
            <w:proofErr w:type="spellEnd"/>
            <w:r w:rsidRPr="00286F75">
              <w:t xml:space="preserve"> 2000, ISBN </w:t>
            </w:r>
            <w:r w:rsidRPr="00286F75">
              <w:rPr>
                <w:rStyle w:val="st"/>
              </w:rPr>
              <w:t>8072041487</w:t>
            </w:r>
            <w:r>
              <w:rPr>
                <w:rStyle w:val="st"/>
              </w:rPr>
              <w:t>.</w:t>
            </w:r>
          </w:p>
          <w:p w:rsidR="0073185D" w:rsidRPr="00286F75" w:rsidRDefault="0073185D" w:rsidP="001E10C6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86F75">
              <w:rPr>
                <w:b w:val="0"/>
                <w:sz w:val="20"/>
                <w:szCs w:val="20"/>
              </w:rPr>
              <w:t xml:space="preserve">VANĚK, Miroslav – MÜCKE, Pavel – PELIKÁNOVÁ, Hana: </w:t>
            </w:r>
            <w:r w:rsidRPr="00286F75">
              <w:rPr>
                <w:b w:val="0"/>
                <w:i/>
                <w:sz w:val="20"/>
                <w:szCs w:val="20"/>
              </w:rPr>
              <w:t>Naslouchat hlasům paměti: teoretické a praktické aspekty orální historie</w:t>
            </w:r>
            <w:r w:rsidRPr="00286F75">
              <w:rPr>
                <w:b w:val="0"/>
                <w:sz w:val="20"/>
                <w:szCs w:val="20"/>
              </w:rPr>
              <w:t>, Praha,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86F75">
              <w:rPr>
                <w:b w:val="0"/>
                <w:sz w:val="20"/>
                <w:szCs w:val="20"/>
              </w:rPr>
              <w:t xml:space="preserve">Ústav pro soudobé dějiny AV ČR, </w:t>
            </w:r>
            <w:proofErr w:type="gramStart"/>
            <w:r w:rsidRPr="00286F75">
              <w:rPr>
                <w:b w:val="0"/>
                <w:sz w:val="20"/>
                <w:szCs w:val="20"/>
              </w:rPr>
              <w:t>v.v.</w:t>
            </w:r>
            <w:proofErr w:type="gramEnd"/>
            <w:r w:rsidRPr="00286F75">
              <w:rPr>
                <w:b w:val="0"/>
                <w:sz w:val="20"/>
                <w:szCs w:val="20"/>
              </w:rPr>
              <w:t>i. 2007, ISBN 978-80-7285-089-1.</w:t>
            </w:r>
          </w:p>
          <w:p w:rsidR="0073185D" w:rsidRPr="00286F75" w:rsidRDefault="0073185D" w:rsidP="001E10C6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86F75">
              <w:rPr>
                <w:b w:val="0"/>
                <w:sz w:val="20"/>
                <w:szCs w:val="20"/>
              </w:rPr>
              <w:t xml:space="preserve">VANĚK, Miroslav, et al.: </w:t>
            </w:r>
            <w:r w:rsidRPr="00286F75">
              <w:rPr>
                <w:b w:val="0"/>
                <w:i/>
                <w:sz w:val="20"/>
                <w:szCs w:val="20"/>
              </w:rPr>
              <w:t>Orální historie. Metodické a „technické“ postupy,</w:t>
            </w:r>
            <w:r w:rsidRPr="00286F75">
              <w:rPr>
                <w:b w:val="0"/>
                <w:sz w:val="20"/>
                <w:szCs w:val="20"/>
              </w:rPr>
              <w:t xml:space="preserve"> Olomouc, Univerzita Palackého v Olomouci, Filozofická fakulta 2003, ISBN 80-244-0718-3.</w:t>
            </w:r>
          </w:p>
          <w:p w:rsidR="0073185D" w:rsidRPr="00502274" w:rsidRDefault="0073185D" w:rsidP="001E10C6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502274">
              <w:rPr>
                <w:spacing w:val="4"/>
              </w:rPr>
              <w:t xml:space="preserve">VANĚK, Miroslav: </w:t>
            </w:r>
            <w:r w:rsidRPr="00502274">
              <w:rPr>
                <w:i/>
                <w:spacing w:val="4"/>
              </w:rPr>
              <w:t>Orální historie ve výzkumu soudobých dějin,</w:t>
            </w:r>
            <w:r w:rsidRPr="00502274">
              <w:rPr>
                <w:spacing w:val="4"/>
              </w:rPr>
              <w:t xml:space="preserve"> Praha, Ústav pro soudobé dějiny AV ČR 2004, ISBN 80-7285-045-8.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</w:pPr>
            <w:r w:rsidRPr="00286F75">
              <w:t xml:space="preserve">VANĚK, Miroslav – MÜCKE, Pavel: </w:t>
            </w:r>
            <w:r w:rsidRPr="00286F75">
              <w:rPr>
                <w:i/>
                <w:iCs/>
              </w:rPr>
              <w:t>Třetí strana trojúhelníku: teorie a praxe orální historie</w:t>
            </w:r>
            <w:r w:rsidRPr="00286F75">
              <w:t>, 2. vyd.</w:t>
            </w:r>
            <w:r>
              <w:t>,</w:t>
            </w:r>
            <w:r w:rsidRPr="00286F75">
              <w:t xml:space="preserve"> Praha, Karolinum 2015, ISBN 978-80-246-2931-5.</w:t>
            </w:r>
          </w:p>
          <w:p w:rsidR="0073185D" w:rsidRPr="0055536F" w:rsidRDefault="0073185D" w:rsidP="001E10C6">
            <w:pPr>
              <w:jc w:val="both"/>
            </w:pPr>
            <w:r w:rsidRPr="00286F75">
              <w:t xml:space="preserve">WITTLICH, Filip: </w:t>
            </w:r>
            <w:r w:rsidRPr="00286F75">
              <w:rPr>
                <w:i/>
              </w:rPr>
              <w:t>Fotografie – Přímý svědek?! Fotografický obraz a jeho význam pro historické bádání,</w:t>
            </w:r>
            <w:r w:rsidRPr="00286F75">
              <w:t xml:space="preserve"> Praha, Nakladatelství Lidové novin</w:t>
            </w:r>
            <w:r>
              <w:t>y 2012, ISBN 978-80-7422-157-6.</w:t>
            </w:r>
          </w:p>
        </w:tc>
      </w:tr>
      <w:tr w:rsidR="0073185D" w:rsidTr="0073185D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center"/>
              <w:rPr>
                <w:b/>
              </w:rPr>
            </w:pPr>
            <w:r w:rsidRPr="00D55F57">
              <w:rPr>
                <w:b/>
              </w:rPr>
              <w:lastRenderedPageBreak/>
              <w:t>Informace ke kombinované nebo distanční formě</w:t>
            </w:r>
          </w:p>
        </w:tc>
      </w:tr>
      <w:tr w:rsidR="0073185D" w:rsidTr="0073185D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 xml:space="preserve">hodin </w:t>
            </w:r>
          </w:p>
        </w:tc>
      </w:tr>
      <w:tr w:rsidR="0073185D" w:rsidTr="0073185D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Informace o způsobu kontaktu s vyučujícím</w:t>
            </w:r>
          </w:p>
        </w:tc>
      </w:tr>
      <w:tr w:rsidR="0073185D" w:rsidTr="0073185D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434732" w:rsidRDefault="0073185D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185D" w:rsidRDefault="0073185D" w:rsidP="0073185D"/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D"/>
    <w:rsid w:val="0073185D"/>
    <w:rsid w:val="00CE08AC"/>
    <w:rsid w:val="00D1113A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A358"/>
  <w15:chartTrackingRefBased/>
  <w15:docId w15:val="{DA950ECE-5EFB-4F10-BB71-7115A41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31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731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318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318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85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31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318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3185D"/>
    <w:rPr>
      <w:i/>
      <w:iCs/>
    </w:rPr>
  </w:style>
  <w:style w:type="character" w:customStyle="1" w:styleId="st">
    <w:name w:val="st"/>
    <w:rsid w:val="0073185D"/>
  </w:style>
  <w:style w:type="character" w:customStyle="1" w:styleId="field20">
    <w:name w:val="field_20"/>
    <w:basedOn w:val="Standardnpsmoodstavce"/>
    <w:rsid w:val="0073185D"/>
  </w:style>
  <w:style w:type="character" w:customStyle="1" w:styleId="sourcedocument">
    <w:name w:val="sourcedocument"/>
    <w:basedOn w:val="Standardnpsmoodstavce"/>
    <w:rsid w:val="0073185D"/>
  </w:style>
  <w:style w:type="character" w:customStyle="1" w:styleId="a-size-large">
    <w:name w:val="a-size-large"/>
    <w:basedOn w:val="Standardnpsmoodstavce"/>
    <w:rsid w:val="0073185D"/>
  </w:style>
  <w:style w:type="character" w:customStyle="1" w:styleId="author">
    <w:name w:val="author"/>
    <w:basedOn w:val="Standardnpsmoodstavce"/>
    <w:rsid w:val="0073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ab.com/products/isbn/9783506994363/20272999689" TargetMode="External"/><Relationship Id="rId4" Type="http://schemas.openxmlformats.org/officeDocument/2006/relationships/hyperlink" Target="https://www.amazon.de/s/ref=dp_byline_sr_book_1?ie=UTF8&amp;text=Horst+M%C3%B6ller&amp;search-alias=books-de&amp;field-author=Horst+M%C3%B6ller&amp;sort=relevancera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2020-02-23T16:08:00Z</dcterms:created>
  <dcterms:modified xsi:type="dcterms:W3CDTF">2020-02-23T16:08:00Z</dcterms:modified>
</cp:coreProperties>
</file>