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Povinně volitelné předměty vypisované katedrou historie pro akademický rok 2025/26</w:t>
      </w:r>
    </w:p>
    <w:p w14:paraId="3A1BE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9F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Bakalářské studium (DJ se zaměřením na vzdělávání/HMS)</w:t>
      </w:r>
    </w:p>
    <w:p w14:paraId="2022F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1F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9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KHI/PPN1Z – KHI/PPN1M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(KPN1Z)</w:t>
      </w:r>
      <w:r>
        <w:rPr>
          <w:rFonts w:ascii="Times New Roman" w:hAnsi="Times New Roman" w:cs="Times New Roman"/>
          <w:sz w:val="24"/>
          <w:szCs w:val="24"/>
        </w:rPr>
        <w:t>: Vybrané problémy z novějších dějin I, ZS, vyučující: dr. Portmann, téma: Politické procesy a perzekuce v 50. letech v Československu</w:t>
      </w:r>
    </w:p>
    <w:p w14:paraId="5BCC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6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KHI/PPN3Z – KHI/PPN3M – KHI/PVC1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(KPN3Z)</w:t>
      </w:r>
      <w:r>
        <w:rPr>
          <w:rFonts w:ascii="Times New Roman" w:hAnsi="Times New Roman" w:cs="Times New Roman"/>
          <w:sz w:val="24"/>
          <w:szCs w:val="24"/>
        </w:rPr>
        <w:t>: Vybrané problémy z novějších dějin III, ZS, vyučující: dr. Portmann, téma: Holocaust</w:t>
      </w:r>
    </w:p>
    <w:p w14:paraId="0B2D9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 PDK2Z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(KDK2Z)</w:t>
      </w:r>
      <w:r>
        <w:rPr>
          <w:rFonts w:ascii="Times New Roman" w:hAnsi="Times New Roman" w:cs="Times New Roman"/>
          <w:sz w:val="24"/>
          <w:szCs w:val="24"/>
        </w:rPr>
        <w:t xml:space="preserve">: Dějiny umění a kultury II, ZS, vyučující: doc. Svoboda </w:t>
      </w:r>
    </w:p>
    <w:p w14:paraId="0716A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5B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 PDK4Z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(KDK4Z)</w:t>
      </w:r>
      <w:r>
        <w:rPr>
          <w:rFonts w:ascii="Times New Roman" w:hAnsi="Times New Roman" w:cs="Times New Roman"/>
          <w:sz w:val="24"/>
          <w:szCs w:val="24"/>
        </w:rPr>
        <w:t xml:space="preserve">: Dějiny umění a kultury IV, ZS, vyučující: dr. Habánová </w:t>
      </w:r>
    </w:p>
    <w:p w14:paraId="2DA4F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EE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KHI/PDH1M + PDH1Z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</w:t>
      </w:r>
      <w:r>
        <w:rPr>
          <w:rFonts w:ascii="Times New Roman" w:hAnsi="Times New Roman" w:cs="Times New Roman"/>
          <w:sz w:val="24"/>
          <w:szCs w:val="24"/>
        </w:rPr>
        <w:t>DH1Z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</w:rPr>
        <w:t>: Digital humanities – digitální technologie v humanitních vědách I, ZS (garantka dr. Portmann)</w:t>
      </w:r>
    </w:p>
    <w:p w14:paraId="68B08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CB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 PDK1Z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(KDK1Z)</w:t>
      </w:r>
      <w:r>
        <w:rPr>
          <w:rFonts w:ascii="Times New Roman" w:hAnsi="Times New Roman" w:cs="Times New Roman"/>
          <w:sz w:val="24"/>
          <w:szCs w:val="24"/>
        </w:rPr>
        <w:t xml:space="preserve">: Dějiny umění a kultury I, LS, vyučující doc. Svoboda </w:t>
      </w:r>
    </w:p>
    <w:p w14:paraId="0341D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 PDK3Z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(KDK3Z)</w:t>
      </w:r>
      <w:r>
        <w:rPr>
          <w:rFonts w:ascii="Times New Roman" w:hAnsi="Times New Roman" w:cs="Times New Roman"/>
          <w:sz w:val="24"/>
          <w:szCs w:val="24"/>
        </w:rPr>
        <w:t xml:space="preserve">: Dějiny umění a kultury III, LS, vyučující dr. Habánová </w:t>
      </w:r>
    </w:p>
    <w:p w14:paraId="46E9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4D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KHI/PPN2Z – KHI/PPN2M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(KPN2Z)</w:t>
      </w:r>
      <w:r>
        <w:rPr>
          <w:rFonts w:ascii="Times New Roman" w:hAnsi="Times New Roman" w:cs="Times New Roman"/>
          <w:sz w:val="24"/>
          <w:szCs w:val="24"/>
        </w:rPr>
        <w:t>: Vybrané problémy z novějších dějin II, LS, vyučující: Mgr. V.  Ulvr, téma: Klasické dějiny sportu</w:t>
      </w:r>
    </w:p>
    <w:p w14:paraId="44AAA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C7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KHI/PVS2Z – KHI/PVS2M + PVS2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(KVS2Z)</w:t>
      </w:r>
      <w:r>
        <w:rPr>
          <w:rFonts w:ascii="Times New Roman" w:hAnsi="Times New Roman" w:cs="Times New Roman"/>
          <w:sz w:val="24"/>
          <w:szCs w:val="24"/>
        </w:rPr>
        <w:t>: Vybrané problémy ze starších dějin II, LS, vyučující: dr. Smrž, téma: Nástup lucemburské dynastie: Jan Lucemburský a Karel IV.</w:t>
      </w:r>
    </w:p>
    <w:p w14:paraId="70C0F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A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KHI/PPN4M – PPN4Z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KHI/PVC2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</w:t>
      </w:r>
      <w:r>
        <w:rPr>
          <w:rFonts w:ascii="Times New Roman" w:hAnsi="Times New Roman" w:cs="Times New Roman"/>
          <w:sz w:val="24"/>
          <w:szCs w:val="24"/>
        </w:rPr>
        <w:t>PN4Z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</w:rPr>
        <w:t>: Vybrané problémy z novějších dějin IV, LS, vyučující: prof.  Rychlík, téma: Vznik, vývoj a zánik tzv. socialistických států ve východní Evropě</w:t>
      </w:r>
    </w:p>
    <w:p w14:paraId="56716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F9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KHI/PDPRM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-</w:t>
      </w:r>
      <w:r>
        <w:rPr>
          <w:rFonts w:ascii="Times New Roman" w:hAnsi="Times New Roman" w:cs="Times New Roman"/>
          <w:sz w:val="24"/>
          <w:szCs w:val="24"/>
        </w:rPr>
        <w:t>PDPRZ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</w:t>
      </w:r>
      <w:r>
        <w:rPr>
          <w:rFonts w:ascii="Times New Roman" w:hAnsi="Times New Roman" w:cs="Times New Roman"/>
          <w:sz w:val="24"/>
          <w:szCs w:val="24"/>
        </w:rPr>
        <w:t>DPRZ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Dějiny pravěku, vyučující: dr. Smrž </w:t>
      </w:r>
    </w:p>
    <w:p w14:paraId="3F14E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C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PDSTM</w:t>
      </w:r>
      <w:r>
        <w:rPr>
          <w:rFonts w:ascii="Times New Roman" w:hAnsi="Times New Roman" w:cs="Times New Roman"/>
          <w:sz w:val="24"/>
          <w:szCs w:val="24"/>
        </w:rPr>
        <w:t>– KHI/PD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STZ (K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STZ)</w:t>
      </w:r>
      <w:r>
        <w:rPr>
          <w:rFonts w:ascii="Times New Roman" w:hAnsi="Times New Roman" w:cs="Times New Roman"/>
          <w:sz w:val="24"/>
          <w:szCs w:val="24"/>
        </w:rPr>
        <w:t xml:space="preserve">: Dějiny starověku, vyučující: dr. Smrž </w:t>
      </w:r>
    </w:p>
    <w:p w14:paraId="72660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1B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KHI/PDH2M– PDH2Z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</w:t>
      </w:r>
      <w:r>
        <w:rPr>
          <w:rFonts w:ascii="Times New Roman" w:hAnsi="Times New Roman" w:cs="Times New Roman"/>
          <w:sz w:val="24"/>
          <w:szCs w:val="24"/>
        </w:rPr>
        <w:t>DH2Z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</w:rPr>
        <w:t>: Digital humanities – digitální technologie v humanitních vědách II, LS (garantka dr. Portmann)</w:t>
      </w:r>
    </w:p>
    <w:p w14:paraId="01B1E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0F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KHI/PHEXM-KHEXZ: Historická exkurze, zápis – do archů – bude možný až po vyhlášení exkurze </w:t>
      </w:r>
    </w:p>
    <w:p w14:paraId="5709C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55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99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444A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Pouze pro prezenční formu studia</w:t>
      </w:r>
    </w:p>
    <w:p w14:paraId="2F98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C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KHI/PLA1M – KHI/PLA1Z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Latina I, vyučující: dr. Smrž</w:t>
      </w:r>
    </w:p>
    <w:p w14:paraId="305B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8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C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KHI/PLA2M – KHI/PLA2Z: Latina I, vyučující: dr. Smrž</w:t>
      </w:r>
    </w:p>
    <w:p w14:paraId="4C3AD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07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6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KHI/PVS4Z – KHI/PVS4M – KHI/VS2: Vybrané problémy ze starších dějin IV, LS, vyučující: dr. Habánová, téma: Sbírkové instituce (pátky dopoledne, cca čtyřikrát za semestr formou exkurzí)</w:t>
      </w:r>
    </w:p>
    <w:p w14:paraId="11B7E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DC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KHI/PSL1M: Dějiny skla a bižuterie I, ZS, vyučující: dr. Hrušková</w:t>
      </w:r>
    </w:p>
    <w:p w14:paraId="27EA8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bude opět vypsán v akademickém roce 2027/28</w:t>
      </w:r>
    </w:p>
    <w:p w14:paraId="3717D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3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KHI/PSL2M: Dějiny skla a bižuterie II, LS, vyučující: dr. Hrušková</w:t>
      </w:r>
    </w:p>
    <w:p w14:paraId="7D7C2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bude opět vypsán v akademickém roce 2027/28 </w:t>
      </w:r>
    </w:p>
    <w:p w14:paraId="6E87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9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 PPRUZ: Průmyslové dědictví, LS, vyučující: dr. Freiwillig, prof. Šenberger</w:t>
      </w:r>
    </w:p>
    <w:p w14:paraId="0DB92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bude opět vypsán v akademickém roce 2027/28</w:t>
      </w:r>
    </w:p>
    <w:p w14:paraId="1AEE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FA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KHI/PDVTZ: Dějiny vědy a techniky, LS, vyučující: dr. M. Ulvr</w:t>
      </w:r>
    </w:p>
    <w:p w14:paraId="5C7C6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5C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67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NMgr. studium (Dějepis/Historie)</w:t>
      </w:r>
    </w:p>
    <w:p w14:paraId="484E0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9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KHI/PPD2T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</w:t>
      </w:r>
      <w:r>
        <w:rPr>
          <w:rFonts w:ascii="Times New Roman" w:hAnsi="Times New Roman" w:cs="Times New Roman"/>
          <w:sz w:val="24"/>
          <w:szCs w:val="24"/>
        </w:rPr>
        <w:t>PD2T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</w:rPr>
        <w:t>: Problémy didaktiky dějepisu II, LS, vyučující: dr. Ducháček, téma: Formativní hodnocení a historická gramotnost v revizi RVP: tvorba materiálů do portfolia SZZ</w:t>
      </w:r>
    </w:p>
    <w:p w14:paraId="5881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9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KHI/PPD3T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(KPD3T)</w:t>
      </w:r>
      <w:r>
        <w:rPr>
          <w:rFonts w:ascii="Times New Roman" w:hAnsi="Times New Roman" w:cs="Times New Roman"/>
          <w:sz w:val="24"/>
          <w:szCs w:val="24"/>
        </w:rPr>
        <w:t>: Problémy didaktiky dějepisu III, ZS, vyučující: Mgr. V. Ulvr, téma: Motivační prvky ve výuce dějepisu</w:t>
      </w:r>
    </w:p>
    <w:p w14:paraId="6D25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2E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KHI/PVS1O – KHI/PVS1T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(KVS1T)</w:t>
      </w:r>
      <w:r>
        <w:rPr>
          <w:rFonts w:ascii="Times New Roman" w:hAnsi="Times New Roman" w:cs="Times New Roman"/>
          <w:sz w:val="24"/>
          <w:szCs w:val="24"/>
        </w:rPr>
        <w:t>: Vybrané aspekty starších dějin I, ZS, vyučující: dr. Smrž, téma: Proměny křížových výprav ve středověku</w:t>
      </w:r>
    </w:p>
    <w:p w14:paraId="2DA9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F7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KHI/PVN3T – KHI/PVN3O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(KVN3T)</w:t>
      </w:r>
      <w:r>
        <w:rPr>
          <w:rFonts w:ascii="Times New Roman" w:hAnsi="Times New Roman" w:cs="Times New Roman"/>
          <w:sz w:val="24"/>
          <w:szCs w:val="24"/>
        </w:rPr>
        <w:t>: Vybrané aspekty novějších dějin III, ZS, vyučující: dr.  Portmann, téma: Pomsta nebo spravedlnost? Poválečná retribuce</w:t>
      </w:r>
    </w:p>
    <w:p w14:paraId="153BC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7A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KHI/PVN2O – KHI/PVN2T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(KVN2T)</w:t>
      </w:r>
      <w:r>
        <w:rPr>
          <w:rFonts w:ascii="Times New Roman" w:hAnsi="Times New Roman" w:cs="Times New Roman"/>
          <w:sz w:val="24"/>
          <w:szCs w:val="24"/>
        </w:rPr>
        <w:t>: Vybrané aspekty novějších dějin II, LS, vyučující: dr. M. Ulvr, téma: Opakování ze světových dějin 20. století před státnicemi</w:t>
      </w:r>
    </w:p>
    <w:p w14:paraId="3813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5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PLIO</w:t>
      </w:r>
      <w:r>
        <w:rPr>
          <w:rFonts w:ascii="Times New Roman" w:hAnsi="Times New Roman" w:cs="Times New Roman"/>
          <w:sz w:val="24"/>
          <w:szCs w:val="24"/>
        </w:rPr>
        <w:t xml:space="preserve"> – KHI/P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P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KPLIT</w:t>
      </w:r>
      <w:r>
        <w:rPr>
          <w:rFonts w:ascii="Times New Roman" w:hAnsi="Times New Roman" w:cs="Times New Roman"/>
          <w:sz w:val="24"/>
          <w:szCs w:val="24"/>
        </w:rPr>
        <w:t xml:space="preserve">): Politické ideologie, ZS, vyučující: dr. M. Ulvr </w:t>
      </w:r>
    </w:p>
    <w:p w14:paraId="03D7C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F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KHI/HSEXT – KHI/HSEXO: Historická exkurze</w:t>
      </w:r>
    </w:p>
    <w:p w14:paraId="190DC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1D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do archů – bude možný až po vyhlášení exkurze </w:t>
      </w:r>
    </w:p>
    <w:p w14:paraId="1C84A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88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167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Pouze pro prezenční formu: </w:t>
      </w:r>
    </w:p>
    <w:p w14:paraId="19E2E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D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KHI/PHS1T: Historický seminář I, LS, vyučující: doc. Svoboda </w:t>
      </w:r>
    </w:p>
    <w:p w14:paraId="60E06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9C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KHI/PHS2T: Historický seminář II (samostatná práce – zpracování medailonu osobnosti Libereckého kraje, schůzka cca 3x za semestr), ZS, vyučující: doc. Pažout</w:t>
      </w:r>
    </w:p>
    <w:p w14:paraId="34009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2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KHI/PNACT PNACO: Národy a nacionalismus, ZS, vyučující: prof. Rychlík</w:t>
      </w:r>
    </w:p>
    <w:p w14:paraId="1FA8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28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KHI/PKA1T – KHI/PKA1O (PKA1O povinný předmět): Kultura a umění v moderní době I – architektura, ZS, vyučující: dr. Habánová </w:t>
      </w:r>
    </w:p>
    <w:p w14:paraId="48C22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bude opět vypsán v akademickém roce 2027/28 </w:t>
      </w:r>
    </w:p>
    <w:p w14:paraId="6DC7F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KHI/PKU1T – KHI/PKU1O (PKU1O povinný předmět): Kultura a umění v moderní době II – výtvarné umění, LS, vyučující: dr. Habánová</w:t>
      </w:r>
    </w:p>
    <w:p w14:paraId="4DC13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bude opět vypsán v akademickém roce 2027/28 </w:t>
      </w:r>
    </w:p>
    <w:p w14:paraId="2B1EC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F7C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Pouze pro kombinovanou formu</w:t>
      </w:r>
    </w:p>
    <w:p w14:paraId="00DDC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5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KHI/KVN4T: Vybrané aspekty novějších dějin II, LS, vyučující: doc. Pažout, téma: Československá společnost v 60. letech 20. století</w:t>
      </w:r>
    </w:p>
    <w:p w14:paraId="18E0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02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rozvrh bude pro bc. i NMgr. studenty/studentky vypsán kurz věnovaný lidským právům.</w:t>
      </w:r>
    </w:p>
    <w:p w14:paraId="2F57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8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DF"/>
    <w:rsid w:val="000A299D"/>
    <w:rsid w:val="002D186D"/>
    <w:rsid w:val="004B1858"/>
    <w:rsid w:val="008822DF"/>
    <w:rsid w:val="00D74615"/>
    <w:rsid w:val="19EB5D77"/>
    <w:rsid w:val="27D74169"/>
    <w:rsid w:val="3D343F73"/>
    <w:rsid w:val="5856485F"/>
    <w:rsid w:val="6DDD0A58"/>
    <w:rsid w:val="77E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3614</Characters>
  <Lines>30</Lines>
  <Paragraphs>8</Paragraphs>
  <TotalTime>3</TotalTime>
  <ScaleCrop>false</ScaleCrop>
  <LinksUpToDate>false</LinksUpToDate>
  <CharactersWithSpaces>4218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2025-05-21T20:56:00Z</dcterms:created>
  <dc:creator>Jaroslav Pažout</dc:creator>
  <cp:lastModifiedBy>Michal Ulvr</cp:lastModifiedBy>
  <dcterms:modified xsi:type="dcterms:W3CDTF">2025-05-26T09:35:11Z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F92FC84CBDFA46AF9CAB066D08486676_13</vt:lpwstr>
  </property>
</Properties>
</file>